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A5584" w14:textId="77777777" w:rsidR="00595EB3" w:rsidRDefault="00D277F3" w:rsidP="00595EB3">
      <w:pPr>
        <w:jc w:val="center"/>
        <w:rPr>
          <w:rFonts w:cs="Arial"/>
          <w:b/>
          <w:sz w:val="28"/>
          <w:szCs w:val="28"/>
        </w:rPr>
      </w:pPr>
      <w:r w:rsidRPr="00595EB3">
        <w:rPr>
          <w:rFonts w:ascii="Arial" w:hAnsi="Arial" w:cs="Arial"/>
          <w:b/>
        </w:rPr>
        <w:t>ADDENDUM TO</w:t>
      </w:r>
      <w:r>
        <w:rPr>
          <w:rFonts w:ascii="Arial" w:hAnsi="Arial" w:cs="Arial"/>
        </w:rPr>
        <w:t xml:space="preserve"> </w:t>
      </w:r>
      <w:r w:rsidR="00595EB3" w:rsidRPr="007867A0">
        <w:rPr>
          <w:rFonts w:cs="Arial"/>
          <w:b/>
          <w:sz w:val="28"/>
          <w:szCs w:val="28"/>
        </w:rPr>
        <w:t>NORTHERN REGION PLANNING PANEL</w:t>
      </w:r>
    </w:p>
    <w:p w14:paraId="2A0F9321" w14:textId="77777777" w:rsidR="00D277F3" w:rsidRPr="00595EB3" w:rsidRDefault="00595EB3" w:rsidP="00595EB3">
      <w:pPr>
        <w:jc w:val="center"/>
        <w:rPr>
          <w:rFonts w:cs="Arial"/>
          <w:sz w:val="28"/>
          <w:szCs w:val="28"/>
        </w:rPr>
      </w:pPr>
      <w:r w:rsidRPr="00595EB3">
        <w:rPr>
          <w:rFonts w:cs="Arial"/>
          <w:sz w:val="28"/>
          <w:szCs w:val="28"/>
        </w:rPr>
        <w:t>COUNCIL ASSESSMENT REPORT</w:t>
      </w:r>
    </w:p>
    <w:p w14:paraId="328C1B3A" w14:textId="77777777" w:rsidR="00595EB3" w:rsidRDefault="00595EB3" w:rsidP="00A202EA">
      <w:pPr>
        <w:rPr>
          <w:rFonts w:ascii="Arial" w:hAnsi="Arial" w:cs="Arial"/>
        </w:rPr>
      </w:pPr>
    </w:p>
    <w:p w14:paraId="43FD496D" w14:textId="77777777" w:rsidR="00595EB3" w:rsidRDefault="00595EB3" w:rsidP="00CA3DFF">
      <w:pPr>
        <w:ind w:left="2835" w:hanging="2835"/>
        <w:rPr>
          <w:rFonts w:ascii="Arial" w:hAnsi="Arial" w:cs="Arial"/>
        </w:rPr>
      </w:pPr>
      <w:r>
        <w:rPr>
          <w:rFonts w:ascii="Arial" w:hAnsi="Arial" w:cs="Arial"/>
        </w:rPr>
        <w:t>Panel Reference:</w:t>
      </w:r>
      <w:r>
        <w:rPr>
          <w:rFonts w:ascii="Arial" w:hAnsi="Arial" w:cs="Arial"/>
        </w:rPr>
        <w:tab/>
        <w:t>PPSNTH-73</w:t>
      </w:r>
    </w:p>
    <w:p w14:paraId="66F6ADC4" w14:textId="77777777" w:rsidR="00595EB3" w:rsidRDefault="00595EB3" w:rsidP="00CA3DFF">
      <w:pPr>
        <w:ind w:left="2835" w:hanging="2835"/>
        <w:rPr>
          <w:rFonts w:ascii="Arial" w:hAnsi="Arial" w:cs="Arial"/>
        </w:rPr>
      </w:pPr>
      <w:r>
        <w:rPr>
          <w:rFonts w:ascii="Arial" w:hAnsi="Arial" w:cs="Arial"/>
        </w:rPr>
        <w:t>DA Number:</w:t>
      </w:r>
      <w:r>
        <w:rPr>
          <w:rFonts w:ascii="Arial" w:hAnsi="Arial" w:cs="Arial"/>
        </w:rPr>
        <w:tab/>
      </w:r>
      <w:r w:rsidRPr="00595EB3">
        <w:rPr>
          <w:rFonts w:ascii="Arial" w:hAnsi="Arial" w:cs="Arial"/>
        </w:rPr>
        <w:t>0583/21DA</w:t>
      </w:r>
    </w:p>
    <w:p w14:paraId="207529DF" w14:textId="77777777" w:rsidR="002E07F6" w:rsidRDefault="002E07F6" w:rsidP="00CA3DFF">
      <w:pPr>
        <w:ind w:left="2835" w:hanging="2835"/>
        <w:rPr>
          <w:rFonts w:ascii="Arial" w:hAnsi="Arial" w:cs="Arial"/>
        </w:rPr>
      </w:pPr>
      <w:r w:rsidRPr="002E07F6">
        <w:rPr>
          <w:rFonts w:ascii="Arial" w:hAnsi="Arial" w:cs="Arial"/>
        </w:rPr>
        <w:t>Proposed Development</w:t>
      </w:r>
      <w:r>
        <w:rPr>
          <w:rFonts w:ascii="Arial" w:hAnsi="Arial" w:cs="Arial"/>
        </w:rPr>
        <w:t>:</w:t>
      </w:r>
      <w:r>
        <w:rPr>
          <w:rFonts w:ascii="Arial" w:hAnsi="Arial" w:cs="Arial"/>
        </w:rPr>
        <w:tab/>
      </w:r>
      <w:r w:rsidRPr="002E07F6">
        <w:rPr>
          <w:rFonts w:ascii="Arial" w:hAnsi="Arial" w:cs="Arial"/>
        </w:rPr>
        <w:t>Mixed Use Development Comprising Demolition of Existing Buildings, Construction of Retail Premises (7 Shops) and Shop Top Housing (95 Residential Apartments)</w:t>
      </w:r>
    </w:p>
    <w:p w14:paraId="49D4188B" w14:textId="77777777" w:rsidR="00595EB3" w:rsidRDefault="00595EB3" w:rsidP="00CA3DFF">
      <w:pPr>
        <w:ind w:left="2835" w:hanging="2835"/>
        <w:rPr>
          <w:rFonts w:ascii="Arial" w:hAnsi="Arial" w:cs="Arial"/>
        </w:rPr>
      </w:pPr>
      <w:r>
        <w:rPr>
          <w:rFonts w:ascii="Arial" w:hAnsi="Arial" w:cs="Arial"/>
        </w:rPr>
        <w:t>Prepared by:</w:t>
      </w:r>
      <w:r>
        <w:rPr>
          <w:rFonts w:ascii="Arial" w:hAnsi="Arial" w:cs="Arial"/>
        </w:rPr>
        <w:tab/>
      </w:r>
      <w:r w:rsidRPr="00595EB3">
        <w:rPr>
          <w:rFonts w:ascii="Arial" w:hAnsi="Arial" w:cs="Arial"/>
        </w:rPr>
        <w:t>Clayton Logan,</w:t>
      </w:r>
      <w:r>
        <w:rPr>
          <w:rFonts w:ascii="Arial" w:hAnsi="Arial" w:cs="Arial"/>
        </w:rPr>
        <w:t xml:space="preserve"> Development Assessment Officer</w:t>
      </w:r>
    </w:p>
    <w:p w14:paraId="68BE5FBD" w14:textId="77777777" w:rsidR="00595EB3" w:rsidRDefault="00595EB3" w:rsidP="00CA3DFF">
      <w:pPr>
        <w:ind w:left="2835" w:hanging="2835"/>
        <w:rPr>
          <w:rFonts w:ascii="Arial" w:hAnsi="Arial" w:cs="Arial"/>
        </w:rPr>
      </w:pPr>
      <w:r>
        <w:rPr>
          <w:rFonts w:ascii="Arial" w:hAnsi="Arial" w:cs="Arial"/>
        </w:rPr>
        <w:t>Report date:</w:t>
      </w:r>
      <w:r w:rsidR="002E07F6">
        <w:rPr>
          <w:rFonts w:ascii="Arial" w:hAnsi="Arial" w:cs="Arial"/>
        </w:rPr>
        <w:tab/>
      </w:r>
      <w:r>
        <w:rPr>
          <w:rFonts w:ascii="Arial" w:hAnsi="Arial" w:cs="Arial"/>
        </w:rPr>
        <w:t>16/06</w:t>
      </w:r>
      <w:r w:rsidRPr="00595EB3">
        <w:rPr>
          <w:rFonts w:ascii="Arial" w:hAnsi="Arial" w:cs="Arial"/>
        </w:rPr>
        <w:t>/2021</w:t>
      </w:r>
    </w:p>
    <w:p w14:paraId="6A6BCE4B" w14:textId="77777777" w:rsidR="00595EB3" w:rsidRDefault="00595EB3" w:rsidP="00595EB3">
      <w:pPr>
        <w:rPr>
          <w:rFonts w:ascii="Arial" w:hAnsi="Arial" w:cs="Arial"/>
        </w:rPr>
      </w:pPr>
    </w:p>
    <w:p w14:paraId="44D5FE05" w14:textId="77777777" w:rsidR="00321651" w:rsidRPr="00D559E3" w:rsidRDefault="00321651">
      <w:pPr>
        <w:rPr>
          <w:rFonts w:ascii="Arial" w:hAnsi="Arial" w:cs="Arial"/>
        </w:rPr>
      </w:pPr>
      <w:r w:rsidRPr="00D559E3">
        <w:rPr>
          <w:rFonts w:ascii="Arial" w:hAnsi="Arial" w:cs="Arial"/>
        </w:rPr>
        <w:t xml:space="preserve">This addendum </w:t>
      </w:r>
      <w:r w:rsidR="00D03526" w:rsidRPr="00D559E3">
        <w:rPr>
          <w:rFonts w:ascii="Arial" w:hAnsi="Arial" w:cs="Arial"/>
        </w:rPr>
        <w:t>provides</w:t>
      </w:r>
      <w:r w:rsidRPr="00D559E3">
        <w:rPr>
          <w:rFonts w:ascii="Arial" w:hAnsi="Arial" w:cs="Arial"/>
        </w:rPr>
        <w:t xml:space="preserve"> </w:t>
      </w:r>
      <w:r w:rsidR="004054C2" w:rsidRPr="00D559E3">
        <w:rPr>
          <w:rFonts w:ascii="Arial" w:hAnsi="Arial" w:cs="Arial"/>
        </w:rPr>
        <w:t xml:space="preserve">supplementary detail in relation to Clause 7.1 and 7.3 of </w:t>
      </w:r>
      <w:r w:rsidR="00DD1D87" w:rsidRPr="00D559E3">
        <w:rPr>
          <w:rFonts w:ascii="Arial" w:hAnsi="Arial" w:cs="Arial"/>
        </w:rPr>
        <w:t>the Coffs Harbour Local Environmental Plan 2013 (CHLEP 2013.</w:t>
      </w:r>
    </w:p>
    <w:p w14:paraId="607ED96F" w14:textId="77777777" w:rsidR="00DD1D87" w:rsidRPr="00D559E3" w:rsidRDefault="00DD1D87">
      <w:pPr>
        <w:rPr>
          <w:rFonts w:ascii="Arial" w:hAnsi="Arial" w:cs="Arial"/>
        </w:rPr>
      </w:pPr>
    </w:p>
    <w:p w14:paraId="7D686C6F" w14:textId="77777777" w:rsidR="00D03526" w:rsidRPr="00D559E3" w:rsidRDefault="00DD1D87">
      <w:pPr>
        <w:rPr>
          <w:rFonts w:ascii="Arial" w:hAnsi="Arial" w:cs="Arial"/>
        </w:rPr>
      </w:pPr>
      <w:r w:rsidRPr="00D559E3">
        <w:rPr>
          <w:rFonts w:ascii="Arial" w:hAnsi="Arial" w:cs="Arial"/>
        </w:rPr>
        <w:t xml:space="preserve">This addendum </w:t>
      </w:r>
      <w:r w:rsidR="00D03526" w:rsidRPr="00D559E3">
        <w:rPr>
          <w:rFonts w:ascii="Arial" w:hAnsi="Arial" w:cs="Arial"/>
        </w:rPr>
        <w:t xml:space="preserve">also </w:t>
      </w:r>
      <w:r w:rsidR="004054C2" w:rsidRPr="00D559E3">
        <w:rPr>
          <w:rFonts w:ascii="Arial" w:hAnsi="Arial" w:cs="Arial"/>
        </w:rPr>
        <w:t xml:space="preserve">provides two </w:t>
      </w:r>
      <w:r w:rsidRPr="00D559E3">
        <w:rPr>
          <w:rFonts w:ascii="Arial" w:hAnsi="Arial" w:cs="Arial"/>
        </w:rPr>
        <w:t xml:space="preserve">(2) </w:t>
      </w:r>
      <w:r w:rsidR="004054C2" w:rsidRPr="00D559E3">
        <w:rPr>
          <w:rFonts w:ascii="Arial" w:hAnsi="Arial" w:cs="Arial"/>
        </w:rPr>
        <w:t xml:space="preserve">revised </w:t>
      </w:r>
      <w:r w:rsidRPr="00D559E3">
        <w:rPr>
          <w:rFonts w:ascii="Arial" w:hAnsi="Arial" w:cs="Arial"/>
        </w:rPr>
        <w:t xml:space="preserve">conditions to </w:t>
      </w:r>
      <w:r w:rsidR="004054C2" w:rsidRPr="00D559E3">
        <w:rPr>
          <w:rFonts w:ascii="Arial" w:hAnsi="Arial" w:cs="Arial"/>
        </w:rPr>
        <w:t xml:space="preserve">that originally provided to the Panel in </w:t>
      </w:r>
      <w:r w:rsidRPr="00D559E3">
        <w:rPr>
          <w:rFonts w:ascii="Arial" w:hAnsi="Arial" w:cs="Arial"/>
        </w:rPr>
        <w:t xml:space="preserve">the first set of draft conditions. These relate to Condition No. 14 and Condition No. 49. </w:t>
      </w:r>
    </w:p>
    <w:p w14:paraId="2A14DADB" w14:textId="77777777" w:rsidR="00D03526" w:rsidRPr="00D559E3" w:rsidRDefault="00D03526">
      <w:pPr>
        <w:rPr>
          <w:rFonts w:ascii="Arial" w:hAnsi="Arial" w:cs="Arial"/>
        </w:rPr>
      </w:pPr>
    </w:p>
    <w:p w14:paraId="7D1CD933" w14:textId="77777777" w:rsidR="00FB6C6A" w:rsidRPr="00D559E3" w:rsidRDefault="008A25A6">
      <w:pPr>
        <w:rPr>
          <w:rFonts w:ascii="Arial" w:hAnsi="Arial" w:cs="Arial"/>
        </w:rPr>
      </w:pPr>
      <w:r w:rsidRPr="00D559E3">
        <w:rPr>
          <w:rFonts w:ascii="Arial" w:hAnsi="Arial" w:cs="Arial"/>
        </w:rPr>
        <w:t>The</w:t>
      </w:r>
      <w:r w:rsidR="004054C2" w:rsidRPr="00D559E3">
        <w:rPr>
          <w:rFonts w:ascii="Arial" w:hAnsi="Arial" w:cs="Arial"/>
        </w:rPr>
        <w:t>se revisions have resulted from the</w:t>
      </w:r>
      <w:r w:rsidRPr="00D559E3">
        <w:rPr>
          <w:rFonts w:ascii="Arial" w:hAnsi="Arial" w:cs="Arial"/>
        </w:rPr>
        <w:t xml:space="preserve"> applicant rais</w:t>
      </w:r>
      <w:r w:rsidR="004054C2" w:rsidRPr="00D559E3">
        <w:rPr>
          <w:rFonts w:ascii="Arial" w:hAnsi="Arial" w:cs="Arial"/>
        </w:rPr>
        <w:t xml:space="preserve">ing </w:t>
      </w:r>
      <w:r w:rsidRPr="00D559E3">
        <w:rPr>
          <w:rFonts w:ascii="Arial" w:hAnsi="Arial" w:cs="Arial"/>
        </w:rPr>
        <w:t xml:space="preserve">concerns </w:t>
      </w:r>
      <w:r w:rsidR="004054C2" w:rsidRPr="00D559E3">
        <w:rPr>
          <w:rFonts w:ascii="Arial" w:hAnsi="Arial" w:cs="Arial"/>
        </w:rPr>
        <w:t xml:space="preserve">following their </w:t>
      </w:r>
      <w:r w:rsidRPr="00D559E3">
        <w:rPr>
          <w:rFonts w:ascii="Arial" w:hAnsi="Arial" w:cs="Arial"/>
        </w:rPr>
        <w:t xml:space="preserve">review </w:t>
      </w:r>
      <w:r w:rsidR="004054C2" w:rsidRPr="00D559E3">
        <w:rPr>
          <w:rFonts w:ascii="Arial" w:hAnsi="Arial" w:cs="Arial"/>
        </w:rPr>
        <w:t xml:space="preserve">of </w:t>
      </w:r>
      <w:r w:rsidRPr="00D559E3">
        <w:rPr>
          <w:rFonts w:ascii="Arial" w:hAnsi="Arial" w:cs="Arial"/>
        </w:rPr>
        <w:t>the draft condition</w:t>
      </w:r>
      <w:r w:rsidR="00D35DA8" w:rsidRPr="00D559E3">
        <w:rPr>
          <w:rFonts w:ascii="Arial" w:hAnsi="Arial" w:cs="Arial"/>
        </w:rPr>
        <w:t>s</w:t>
      </w:r>
      <w:r w:rsidRPr="00D559E3">
        <w:rPr>
          <w:rFonts w:ascii="Arial" w:hAnsi="Arial" w:cs="Arial"/>
        </w:rPr>
        <w:t xml:space="preserve"> that were provided to them</w:t>
      </w:r>
      <w:r w:rsidR="00D35DA8" w:rsidRPr="00D559E3">
        <w:rPr>
          <w:rFonts w:ascii="Arial" w:hAnsi="Arial" w:cs="Arial"/>
        </w:rPr>
        <w:t xml:space="preserve"> on 01 June 2021</w:t>
      </w:r>
      <w:r w:rsidRPr="00D559E3">
        <w:rPr>
          <w:rFonts w:ascii="Arial" w:hAnsi="Arial" w:cs="Arial"/>
        </w:rPr>
        <w:t>. T</w:t>
      </w:r>
      <w:r w:rsidR="00DD1D87" w:rsidRPr="00D559E3">
        <w:rPr>
          <w:rFonts w:ascii="Arial" w:hAnsi="Arial" w:cs="Arial"/>
        </w:rPr>
        <w:t xml:space="preserve">he applicant </w:t>
      </w:r>
      <w:r w:rsidR="004054C2" w:rsidRPr="00D559E3">
        <w:rPr>
          <w:rFonts w:ascii="Arial" w:hAnsi="Arial" w:cs="Arial"/>
        </w:rPr>
        <w:t xml:space="preserve">indicated </w:t>
      </w:r>
      <w:r w:rsidR="00D03526" w:rsidRPr="00D559E3">
        <w:rPr>
          <w:rFonts w:ascii="Arial" w:hAnsi="Arial" w:cs="Arial"/>
        </w:rPr>
        <w:t>aspec</w:t>
      </w:r>
      <w:r w:rsidR="00DD1D87" w:rsidRPr="00D559E3">
        <w:rPr>
          <w:rFonts w:ascii="Arial" w:hAnsi="Arial" w:cs="Arial"/>
        </w:rPr>
        <w:t>ts of Condition No</w:t>
      </w:r>
      <w:r w:rsidRPr="00D559E3">
        <w:rPr>
          <w:rFonts w:ascii="Arial" w:hAnsi="Arial" w:cs="Arial"/>
        </w:rPr>
        <w:t xml:space="preserve">. </w:t>
      </w:r>
      <w:r w:rsidR="00FB6C6A" w:rsidRPr="00D559E3">
        <w:rPr>
          <w:rFonts w:ascii="Arial" w:hAnsi="Arial" w:cs="Arial"/>
        </w:rPr>
        <w:t xml:space="preserve">14 were unreasonable </w:t>
      </w:r>
      <w:r w:rsidR="004054C2" w:rsidRPr="00D559E3">
        <w:rPr>
          <w:rFonts w:ascii="Arial" w:hAnsi="Arial" w:cs="Arial"/>
        </w:rPr>
        <w:t xml:space="preserve">that </w:t>
      </w:r>
      <w:proofErr w:type="gramStart"/>
      <w:r w:rsidRPr="00D559E3">
        <w:rPr>
          <w:rFonts w:ascii="Arial" w:hAnsi="Arial" w:cs="Arial"/>
        </w:rPr>
        <w:t>relat</w:t>
      </w:r>
      <w:r w:rsidR="004054C2" w:rsidRPr="00D559E3">
        <w:rPr>
          <w:rFonts w:ascii="Arial" w:hAnsi="Arial" w:cs="Arial"/>
        </w:rPr>
        <w:t xml:space="preserve">ed </w:t>
      </w:r>
      <w:r w:rsidRPr="00D559E3">
        <w:rPr>
          <w:rFonts w:ascii="Arial" w:hAnsi="Arial" w:cs="Arial"/>
        </w:rPr>
        <w:t xml:space="preserve"> to</w:t>
      </w:r>
      <w:proofErr w:type="gramEnd"/>
      <w:r w:rsidRPr="00D559E3">
        <w:rPr>
          <w:rFonts w:ascii="Arial" w:hAnsi="Arial" w:cs="Arial"/>
        </w:rPr>
        <w:t xml:space="preserve"> </w:t>
      </w:r>
      <w:r w:rsidR="00D03526" w:rsidRPr="00D559E3">
        <w:rPr>
          <w:rFonts w:ascii="Arial" w:hAnsi="Arial" w:cs="Arial"/>
        </w:rPr>
        <w:t>main water</w:t>
      </w:r>
      <w:r w:rsidR="00DD1D87" w:rsidRPr="00D559E3">
        <w:rPr>
          <w:rFonts w:ascii="Arial" w:hAnsi="Arial" w:cs="Arial"/>
        </w:rPr>
        <w:t xml:space="preserve"> upgrades</w:t>
      </w:r>
      <w:r w:rsidRPr="00D559E3">
        <w:rPr>
          <w:rFonts w:ascii="Arial" w:hAnsi="Arial" w:cs="Arial"/>
        </w:rPr>
        <w:t xml:space="preserve"> and </w:t>
      </w:r>
      <w:r w:rsidR="004054C2" w:rsidRPr="00D559E3">
        <w:rPr>
          <w:rFonts w:ascii="Arial" w:hAnsi="Arial" w:cs="Arial"/>
        </w:rPr>
        <w:t xml:space="preserve">sought </w:t>
      </w:r>
      <w:r w:rsidRPr="00D559E3">
        <w:rPr>
          <w:rFonts w:ascii="Arial" w:hAnsi="Arial" w:cs="Arial"/>
        </w:rPr>
        <w:t xml:space="preserve">clarity of the </w:t>
      </w:r>
      <w:r w:rsidR="00FB6C6A" w:rsidRPr="00D559E3">
        <w:rPr>
          <w:rFonts w:ascii="Arial" w:hAnsi="Arial" w:cs="Arial"/>
        </w:rPr>
        <w:t>wording</w:t>
      </w:r>
      <w:r w:rsidRPr="00D559E3">
        <w:rPr>
          <w:rFonts w:ascii="Arial" w:hAnsi="Arial" w:cs="Arial"/>
        </w:rPr>
        <w:t>. In</w:t>
      </w:r>
      <w:r w:rsidR="00DD1D87" w:rsidRPr="00D559E3">
        <w:rPr>
          <w:rFonts w:ascii="Arial" w:hAnsi="Arial" w:cs="Arial"/>
        </w:rPr>
        <w:t xml:space="preserve"> </w:t>
      </w:r>
      <w:r w:rsidR="00FB6C6A" w:rsidRPr="00D559E3">
        <w:rPr>
          <w:rFonts w:ascii="Arial" w:hAnsi="Arial" w:cs="Arial"/>
        </w:rPr>
        <w:t>particular,</w:t>
      </w:r>
      <w:r w:rsidR="00DD1D87" w:rsidRPr="00D559E3">
        <w:rPr>
          <w:rFonts w:ascii="Arial" w:hAnsi="Arial" w:cs="Arial"/>
        </w:rPr>
        <w:t xml:space="preserve"> </w:t>
      </w:r>
      <w:r w:rsidRPr="00D559E3">
        <w:rPr>
          <w:rFonts w:ascii="Arial" w:hAnsi="Arial" w:cs="Arial"/>
        </w:rPr>
        <w:t xml:space="preserve">the applicant </w:t>
      </w:r>
      <w:r w:rsidR="00FB6C6A" w:rsidRPr="00D559E3">
        <w:rPr>
          <w:rFonts w:ascii="Arial" w:hAnsi="Arial" w:cs="Arial"/>
        </w:rPr>
        <w:t>was unclear with the</w:t>
      </w:r>
      <w:r w:rsidRPr="00D559E3">
        <w:rPr>
          <w:rFonts w:ascii="Arial" w:hAnsi="Arial" w:cs="Arial"/>
        </w:rPr>
        <w:t xml:space="preserve"> </w:t>
      </w:r>
      <w:r w:rsidR="00DD1D87" w:rsidRPr="00D559E3">
        <w:rPr>
          <w:rFonts w:ascii="Arial" w:hAnsi="Arial" w:cs="Arial"/>
        </w:rPr>
        <w:t xml:space="preserve">wording relating to </w:t>
      </w:r>
      <w:r w:rsidRPr="00D559E3">
        <w:rPr>
          <w:rFonts w:ascii="Arial" w:hAnsi="Arial" w:cs="Arial"/>
        </w:rPr>
        <w:t xml:space="preserve">entry works and footpath upgrades along Harbour Drive. </w:t>
      </w:r>
    </w:p>
    <w:p w14:paraId="56C56AF8" w14:textId="77777777" w:rsidR="00FB6C6A" w:rsidRPr="00D559E3" w:rsidRDefault="00FB6C6A">
      <w:pPr>
        <w:rPr>
          <w:rFonts w:ascii="Arial" w:hAnsi="Arial" w:cs="Arial"/>
        </w:rPr>
      </w:pPr>
    </w:p>
    <w:p w14:paraId="6EA5863B" w14:textId="77777777" w:rsidR="00BD7EB3" w:rsidRPr="00D559E3" w:rsidRDefault="00FB6C6A">
      <w:pPr>
        <w:rPr>
          <w:rFonts w:ascii="Arial" w:hAnsi="Arial" w:cs="Arial"/>
        </w:rPr>
      </w:pPr>
      <w:r w:rsidRPr="00D559E3">
        <w:rPr>
          <w:rFonts w:ascii="Arial" w:hAnsi="Arial" w:cs="Arial"/>
        </w:rPr>
        <w:t>The applicant</w:t>
      </w:r>
      <w:r w:rsidR="00D03526" w:rsidRPr="00D559E3">
        <w:rPr>
          <w:rFonts w:ascii="Arial" w:hAnsi="Arial" w:cs="Arial"/>
        </w:rPr>
        <w:t xml:space="preserve"> initially </w:t>
      </w:r>
      <w:r w:rsidRPr="00D559E3">
        <w:rPr>
          <w:rFonts w:ascii="Arial" w:hAnsi="Arial" w:cs="Arial"/>
        </w:rPr>
        <w:t>request</w:t>
      </w:r>
      <w:r w:rsidR="00D03526" w:rsidRPr="00D559E3">
        <w:rPr>
          <w:rFonts w:ascii="Arial" w:hAnsi="Arial" w:cs="Arial"/>
        </w:rPr>
        <w:t xml:space="preserve">ed the proposal </w:t>
      </w:r>
      <w:r w:rsidRPr="00D559E3">
        <w:rPr>
          <w:rFonts w:ascii="Arial" w:hAnsi="Arial" w:cs="Arial"/>
        </w:rPr>
        <w:t>to connect to</w:t>
      </w:r>
      <w:r w:rsidR="00D03526" w:rsidRPr="00D559E3">
        <w:rPr>
          <w:rFonts w:ascii="Arial" w:hAnsi="Arial" w:cs="Arial"/>
        </w:rPr>
        <w:t xml:space="preserve"> the water main </w:t>
      </w:r>
      <w:r w:rsidRPr="00D559E3">
        <w:rPr>
          <w:rFonts w:ascii="Arial" w:hAnsi="Arial" w:cs="Arial"/>
        </w:rPr>
        <w:t>infrastructure within Harbour Drive. However</w:t>
      </w:r>
      <w:r w:rsidR="00D03526" w:rsidRPr="00D559E3">
        <w:rPr>
          <w:rFonts w:ascii="Arial" w:hAnsi="Arial" w:cs="Arial"/>
        </w:rPr>
        <w:t xml:space="preserve">, it was advised by Council that the water </w:t>
      </w:r>
      <w:r w:rsidRPr="00D559E3">
        <w:rPr>
          <w:rFonts w:ascii="Arial" w:hAnsi="Arial" w:cs="Arial"/>
        </w:rPr>
        <w:t xml:space="preserve">main </w:t>
      </w:r>
      <w:r w:rsidR="00D03526" w:rsidRPr="00D559E3">
        <w:rPr>
          <w:rFonts w:ascii="Arial" w:hAnsi="Arial" w:cs="Arial"/>
        </w:rPr>
        <w:t>currently servicing</w:t>
      </w:r>
      <w:r w:rsidRPr="00D559E3">
        <w:rPr>
          <w:rFonts w:ascii="Arial" w:hAnsi="Arial" w:cs="Arial"/>
        </w:rPr>
        <w:t xml:space="preserve"> Harbour Drive </w:t>
      </w:r>
      <w:r w:rsidR="00D03526" w:rsidRPr="00D559E3">
        <w:rPr>
          <w:rFonts w:ascii="Arial" w:hAnsi="Arial" w:cs="Arial"/>
        </w:rPr>
        <w:t>is</w:t>
      </w:r>
      <w:r w:rsidRPr="00D559E3">
        <w:rPr>
          <w:rFonts w:ascii="Arial" w:hAnsi="Arial" w:cs="Arial"/>
        </w:rPr>
        <w:t xml:space="preserve"> at capacity. This would require the applicant to connect to a further point west of Grafton Street (The Pacific </w:t>
      </w:r>
      <w:r w:rsidR="00BD7EB3" w:rsidRPr="00D559E3">
        <w:rPr>
          <w:rFonts w:ascii="Arial" w:hAnsi="Arial" w:cs="Arial"/>
        </w:rPr>
        <w:t>Highway</w:t>
      </w:r>
      <w:r w:rsidRPr="00D559E3">
        <w:rPr>
          <w:rFonts w:ascii="Arial" w:hAnsi="Arial" w:cs="Arial"/>
        </w:rPr>
        <w:t>)</w:t>
      </w:r>
      <w:r w:rsidR="00BD7EB3" w:rsidRPr="00D559E3">
        <w:rPr>
          <w:rFonts w:ascii="Arial" w:hAnsi="Arial" w:cs="Arial"/>
        </w:rPr>
        <w:t>. This connection point is approximately 300m west of the subject site</w:t>
      </w:r>
      <w:r w:rsidR="00D03526" w:rsidRPr="00D559E3">
        <w:rPr>
          <w:rFonts w:ascii="Arial" w:hAnsi="Arial" w:cs="Arial"/>
        </w:rPr>
        <w:t>.</w:t>
      </w:r>
      <w:r w:rsidR="00BD7EB3" w:rsidRPr="00D559E3">
        <w:rPr>
          <w:rFonts w:ascii="Arial" w:hAnsi="Arial" w:cs="Arial"/>
        </w:rPr>
        <w:t xml:space="preserve"> Subsequently, </w:t>
      </w:r>
      <w:r w:rsidRPr="00D559E3">
        <w:rPr>
          <w:rFonts w:ascii="Arial" w:hAnsi="Arial" w:cs="Arial"/>
        </w:rPr>
        <w:t xml:space="preserve">Condition No.14 </w:t>
      </w:r>
      <w:r w:rsidR="00D03526" w:rsidRPr="00D559E3">
        <w:rPr>
          <w:rFonts w:ascii="Arial" w:hAnsi="Arial" w:cs="Arial"/>
        </w:rPr>
        <w:t>initi</w:t>
      </w:r>
      <w:r w:rsidRPr="00D559E3">
        <w:rPr>
          <w:rFonts w:ascii="Arial" w:hAnsi="Arial" w:cs="Arial"/>
        </w:rPr>
        <w:t xml:space="preserve">ally required the applicant </w:t>
      </w:r>
      <w:r w:rsidR="00D03526" w:rsidRPr="00D559E3">
        <w:rPr>
          <w:rFonts w:ascii="Arial" w:hAnsi="Arial" w:cs="Arial"/>
        </w:rPr>
        <w:t>to upgrade</w:t>
      </w:r>
      <w:r w:rsidRPr="00D559E3">
        <w:rPr>
          <w:rFonts w:ascii="Arial" w:hAnsi="Arial" w:cs="Arial"/>
        </w:rPr>
        <w:t xml:space="preserve"> the water main </w:t>
      </w:r>
      <w:r w:rsidR="00D03526" w:rsidRPr="00D559E3">
        <w:rPr>
          <w:rFonts w:ascii="Arial" w:hAnsi="Arial" w:cs="Arial"/>
        </w:rPr>
        <w:t xml:space="preserve">along Vernon Street, Grafton Street, West High Street </w:t>
      </w:r>
      <w:r w:rsidRPr="00D559E3">
        <w:rPr>
          <w:rFonts w:ascii="Arial" w:hAnsi="Arial" w:cs="Arial"/>
        </w:rPr>
        <w:t xml:space="preserve">and </w:t>
      </w:r>
      <w:r w:rsidR="00D03526" w:rsidRPr="00D559E3">
        <w:rPr>
          <w:rFonts w:ascii="Arial" w:hAnsi="Arial" w:cs="Arial"/>
        </w:rPr>
        <w:t>connecting</w:t>
      </w:r>
      <w:r w:rsidRPr="00D559E3">
        <w:rPr>
          <w:rFonts w:ascii="Arial" w:hAnsi="Arial" w:cs="Arial"/>
        </w:rPr>
        <w:t xml:space="preserve"> to a point in Moonee Street. </w:t>
      </w:r>
    </w:p>
    <w:p w14:paraId="5F1B72FA" w14:textId="77777777" w:rsidR="00BD7EB3" w:rsidRPr="00D559E3" w:rsidRDefault="00BD7EB3">
      <w:pPr>
        <w:rPr>
          <w:rFonts w:ascii="Arial" w:hAnsi="Arial" w:cs="Arial"/>
        </w:rPr>
      </w:pPr>
    </w:p>
    <w:p w14:paraId="3B16D03D" w14:textId="77777777" w:rsidR="00BD7EB3" w:rsidRPr="00D559E3" w:rsidRDefault="00BD7EB3">
      <w:pPr>
        <w:rPr>
          <w:rFonts w:ascii="Arial" w:hAnsi="Arial" w:cs="Arial"/>
        </w:rPr>
      </w:pPr>
      <w:r w:rsidRPr="00D559E3">
        <w:rPr>
          <w:rFonts w:ascii="Arial" w:hAnsi="Arial" w:cs="Arial"/>
        </w:rPr>
        <w:t>After the applicant raised concerns, Council reviewed the condition and the existing infrastructure relating to water mains in the central area to the proposal. It was determined that a connection point along Grafton Street could</w:t>
      </w:r>
      <w:r w:rsidR="00D03526" w:rsidRPr="00D559E3">
        <w:rPr>
          <w:rFonts w:ascii="Arial" w:hAnsi="Arial" w:cs="Arial"/>
        </w:rPr>
        <w:t xml:space="preserve"> provide</w:t>
      </w:r>
      <w:r w:rsidRPr="00D559E3">
        <w:rPr>
          <w:rFonts w:ascii="Arial" w:hAnsi="Arial" w:cs="Arial"/>
        </w:rPr>
        <w:t xml:space="preserve"> satisfactory service </w:t>
      </w:r>
      <w:r w:rsidR="00D03526" w:rsidRPr="00D559E3">
        <w:rPr>
          <w:rFonts w:ascii="Arial" w:hAnsi="Arial" w:cs="Arial"/>
        </w:rPr>
        <w:t xml:space="preserve">to </w:t>
      </w:r>
      <w:r w:rsidRPr="00D559E3">
        <w:rPr>
          <w:rFonts w:ascii="Arial" w:hAnsi="Arial" w:cs="Arial"/>
        </w:rPr>
        <w:t>the proposal. As such, the condition was amended to include the following:</w:t>
      </w:r>
    </w:p>
    <w:p w14:paraId="753F91D1" w14:textId="77777777" w:rsidR="00BD7EB3" w:rsidRPr="00D559E3" w:rsidRDefault="00BD7EB3">
      <w:pPr>
        <w:rPr>
          <w:rFonts w:ascii="Arial" w:hAnsi="Arial" w:cs="Arial"/>
          <w:i/>
        </w:rPr>
      </w:pPr>
    </w:p>
    <w:p w14:paraId="22CA0114" w14:textId="77777777" w:rsidR="00BD7EB3" w:rsidRPr="00D559E3" w:rsidRDefault="00BD7EB3">
      <w:pPr>
        <w:pStyle w:val="ListParagraph"/>
        <w:numPr>
          <w:ilvl w:val="0"/>
          <w:numId w:val="7"/>
        </w:numPr>
        <w:rPr>
          <w:rFonts w:ascii="Arial" w:hAnsi="Arial" w:cs="Arial"/>
          <w:i/>
        </w:rPr>
      </w:pPr>
      <w:r w:rsidRPr="00D559E3">
        <w:rPr>
          <w:rFonts w:ascii="Arial" w:hAnsi="Arial" w:cs="Arial"/>
          <w:i/>
        </w:rPr>
        <w:t>Water main upgrade to DN150 along the property frontage extending to the existing DN150 crossing of Grafton Street, unless other arrangements acceptable to Council are made</w:t>
      </w:r>
    </w:p>
    <w:p w14:paraId="3A982360" w14:textId="77777777" w:rsidR="00BD7EB3" w:rsidRPr="00D559E3" w:rsidRDefault="00BD7EB3">
      <w:pPr>
        <w:rPr>
          <w:rFonts w:ascii="Arial" w:hAnsi="Arial" w:cs="Arial"/>
        </w:rPr>
      </w:pPr>
    </w:p>
    <w:p w14:paraId="7991DBCF" w14:textId="10E76A02" w:rsidR="00DD1D87" w:rsidRPr="00D559E3" w:rsidRDefault="008A25A6">
      <w:pPr>
        <w:rPr>
          <w:rFonts w:ascii="Arial" w:hAnsi="Arial" w:cs="Arial"/>
        </w:rPr>
      </w:pPr>
      <w:r w:rsidRPr="00D559E3">
        <w:rPr>
          <w:rFonts w:ascii="Arial" w:hAnsi="Arial" w:cs="Arial"/>
        </w:rPr>
        <w:t>Subsequently</w:t>
      </w:r>
      <w:r w:rsidR="00D03526" w:rsidRPr="00D559E3">
        <w:rPr>
          <w:rFonts w:ascii="Arial" w:hAnsi="Arial" w:cs="Arial"/>
        </w:rPr>
        <w:t>,</w:t>
      </w:r>
      <w:r w:rsidRPr="00D559E3">
        <w:rPr>
          <w:rFonts w:ascii="Arial" w:hAnsi="Arial" w:cs="Arial"/>
        </w:rPr>
        <w:t xml:space="preserve"> Condition No. 49 relating to these works being completed </w:t>
      </w:r>
      <w:r w:rsidR="00D03526" w:rsidRPr="00D559E3">
        <w:rPr>
          <w:rFonts w:ascii="Arial" w:hAnsi="Arial" w:cs="Arial"/>
        </w:rPr>
        <w:t>before</w:t>
      </w:r>
      <w:r w:rsidRPr="00D559E3">
        <w:rPr>
          <w:rFonts w:ascii="Arial" w:hAnsi="Arial" w:cs="Arial"/>
        </w:rPr>
        <w:t xml:space="preserve"> the release of the </w:t>
      </w:r>
      <w:r w:rsidR="00CA3DFF">
        <w:rPr>
          <w:rFonts w:ascii="Arial" w:hAnsi="Arial" w:cs="Arial"/>
        </w:rPr>
        <w:t>O</w:t>
      </w:r>
      <w:r w:rsidRPr="00D559E3">
        <w:rPr>
          <w:rFonts w:ascii="Arial" w:hAnsi="Arial" w:cs="Arial"/>
        </w:rPr>
        <w:t>ccupation</w:t>
      </w:r>
      <w:r w:rsidR="00CA3DFF">
        <w:rPr>
          <w:rFonts w:ascii="Arial" w:hAnsi="Arial" w:cs="Arial"/>
        </w:rPr>
        <w:t xml:space="preserve"> Certificate </w:t>
      </w:r>
      <w:r w:rsidR="00BD7EB3" w:rsidRPr="00D559E3">
        <w:rPr>
          <w:rFonts w:ascii="Arial" w:hAnsi="Arial" w:cs="Arial"/>
        </w:rPr>
        <w:t>were amended to reflect the wording in Condition No. 14.</w:t>
      </w:r>
    </w:p>
    <w:p w14:paraId="6BAA8E68" w14:textId="77777777" w:rsidR="00DD1D87" w:rsidRPr="00D559E3" w:rsidRDefault="00DD1D87">
      <w:pPr>
        <w:rPr>
          <w:rFonts w:ascii="Arial" w:hAnsi="Arial" w:cs="Arial"/>
        </w:rPr>
      </w:pPr>
    </w:p>
    <w:p w14:paraId="09260F84" w14:textId="77777777" w:rsidR="00321651" w:rsidRPr="00D559E3" w:rsidRDefault="00BD7EB3">
      <w:pPr>
        <w:rPr>
          <w:rFonts w:ascii="Arial" w:hAnsi="Arial" w:cs="Arial"/>
        </w:rPr>
      </w:pPr>
      <w:r w:rsidRPr="00D559E3">
        <w:rPr>
          <w:rFonts w:ascii="Arial" w:hAnsi="Arial" w:cs="Arial"/>
        </w:rPr>
        <w:t xml:space="preserve">The applicant has reviewed the revised conditions that are provided below and raised no </w:t>
      </w:r>
      <w:r w:rsidR="00CA3DFF">
        <w:rPr>
          <w:rFonts w:ascii="Arial" w:hAnsi="Arial" w:cs="Arial"/>
        </w:rPr>
        <w:t xml:space="preserve">further </w:t>
      </w:r>
      <w:r w:rsidRPr="00D559E3">
        <w:rPr>
          <w:rFonts w:ascii="Arial" w:hAnsi="Arial" w:cs="Arial"/>
        </w:rPr>
        <w:t xml:space="preserve">concerns. It should be noted that </w:t>
      </w:r>
      <w:r w:rsidR="0093324F" w:rsidRPr="00D559E3">
        <w:rPr>
          <w:rFonts w:ascii="Arial" w:hAnsi="Arial" w:cs="Arial"/>
        </w:rPr>
        <w:t>the applicant has no objecti</w:t>
      </w:r>
      <w:r w:rsidR="00AB5164" w:rsidRPr="00D559E3">
        <w:rPr>
          <w:rFonts w:ascii="Arial" w:hAnsi="Arial" w:cs="Arial"/>
        </w:rPr>
        <w:t>on</w:t>
      </w:r>
      <w:r w:rsidR="0093324F" w:rsidRPr="00D559E3">
        <w:rPr>
          <w:rFonts w:ascii="Arial" w:hAnsi="Arial" w:cs="Arial"/>
        </w:rPr>
        <w:t xml:space="preserve"> and is in </w:t>
      </w:r>
      <w:proofErr w:type="spellStart"/>
      <w:r w:rsidR="00AB5164" w:rsidRPr="00D559E3">
        <w:rPr>
          <w:rFonts w:ascii="Arial" w:hAnsi="Arial" w:cs="Arial"/>
        </w:rPr>
        <w:t>aggreance</w:t>
      </w:r>
      <w:proofErr w:type="spellEnd"/>
      <w:r w:rsidR="00AB5164" w:rsidRPr="00D559E3">
        <w:rPr>
          <w:rFonts w:ascii="Arial" w:hAnsi="Arial" w:cs="Arial"/>
        </w:rPr>
        <w:t xml:space="preserve"> </w:t>
      </w:r>
      <w:r w:rsidR="0093324F" w:rsidRPr="00D559E3">
        <w:rPr>
          <w:rFonts w:ascii="Arial" w:hAnsi="Arial" w:cs="Arial"/>
        </w:rPr>
        <w:t xml:space="preserve">with the list of draft conditions that have been provided to the Panel. </w:t>
      </w:r>
      <w:r w:rsidRPr="00D559E3">
        <w:rPr>
          <w:rFonts w:ascii="Arial" w:hAnsi="Arial" w:cs="Arial"/>
        </w:rPr>
        <w:t xml:space="preserve"> </w:t>
      </w:r>
    </w:p>
    <w:p w14:paraId="142DE571" w14:textId="77777777" w:rsidR="00321651" w:rsidRPr="00D559E3" w:rsidRDefault="00321651">
      <w:pPr>
        <w:rPr>
          <w:rFonts w:ascii="Arial" w:hAnsi="Arial" w:cs="Arial"/>
          <w:b/>
          <w:i/>
        </w:rPr>
      </w:pPr>
    </w:p>
    <w:p w14:paraId="3FC7D327" w14:textId="77777777" w:rsidR="00A202EA" w:rsidRPr="00D559E3" w:rsidRDefault="00A202EA" w:rsidP="00CA3DFF">
      <w:pPr>
        <w:keepNext/>
        <w:rPr>
          <w:rFonts w:ascii="Arial" w:hAnsi="Arial" w:cs="Arial"/>
          <w:b/>
          <w:i/>
        </w:rPr>
      </w:pPr>
      <w:r w:rsidRPr="00D559E3">
        <w:rPr>
          <w:rFonts w:ascii="Arial" w:hAnsi="Arial" w:cs="Arial"/>
          <w:b/>
          <w:i/>
        </w:rPr>
        <w:lastRenderedPageBreak/>
        <w:t>Clause 7.1 Acid Sulfate Soils:</w:t>
      </w:r>
    </w:p>
    <w:p w14:paraId="6FFC545C" w14:textId="77777777" w:rsidR="00A202EA" w:rsidRPr="00D559E3" w:rsidRDefault="00A202EA" w:rsidP="00CA3DFF">
      <w:pPr>
        <w:keepNext/>
        <w:rPr>
          <w:rFonts w:ascii="Arial" w:hAnsi="Arial" w:cs="Arial"/>
          <w:u w:val="single"/>
        </w:rPr>
      </w:pPr>
    </w:p>
    <w:p w14:paraId="3E3D3B6B" w14:textId="77777777" w:rsidR="004A175D" w:rsidRPr="00D559E3" w:rsidRDefault="004A175D" w:rsidP="00CA3DFF">
      <w:pPr>
        <w:keepNext/>
        <w:rPr>
          <w:rFonts w:ascii="Arial" w:hAnsi="Arial" w:cs="Arial"/>
        </w:rPr>
      </w:pPr>
      <w:r w:rsidRPr="00D559E3">
        <w:rPr>
          <w:rFonts w:ascii="Arial" w:hAnsi="Arial" w:cs="Arial"/>
        </w:rPr>
        <w:t>The subject site is classified as containing Class 4 acid sulfate soils. This clause applies to works more than 2 metres below the natural ground surface or works by which the water table is likely to be lowered more than 2 metres below the natural ground surface</w:t>
      </w:r>
    </w:p>
    <w:p w14:paraId="4E1D4439" w14:textId="77777777" w:rsidR="00A202EA" w:rsidRPr="00D559E3" w:rsidRDefault="00A202EA" w:rsidP="00CA3DFF">
      <w:pPr>
        <w:keepNext/>
        <w:rPr>
          <w:rFonts w:ascii="Arial" w:hAnsi="Arial" w:cs="Arial"/>
        </w:rPr>
      </w:pPr>
    </w:p>
    <w:p w14:paraId="53CF1C11" w14:textId="77777777" w:rsidR="00321651" w:rsidRPr="00D559E3" w:rsidRDefault="00321651" w:rsidP="00CA3DFF">
      <w:pPr>
        <w:keepNext/>
        <w:rPr>
          <w:rFonts w:ascii="Arial" w:hAnsi="Arial" w:cs="Arial"/>
        </w:rPr>
      </w:pPr>
      <w:r w:rsidRPr="00D559E3">
        <w:rPr>
          <w:rFonts w:ascii="Arial" w:hAnsi="Arial" w:cs="Arial"/>
        </w:rPr>
        <w:t xml:space="preserve">Clause 7.1(3) stipulates the following: </w:t>
      </w:r>
    </w:p>
    <w:p w14:paraId="4B749E74" w14:textId="77777777" w:rsidR="00321651" w:rsidRPr="00D559E3" w:rsidRDefault="00321651">
      <w:pPr>
        <w:rPr>
          <w:rFonts w:ascii="Arial" w:hAnsi="Arial" w:cs="Arial"/>
        </w:rPr>
      </w:pPr>
    </w:p>
    <w:p w14:paraId="53EF9FA8" w14:textId="77777777" w:rsidR="00321651" w:rsidRPr="00D559E3" w:rsidRDefault="00321651">
      <w:pPr>
        <w:rPr>
          <w:rFonts w:ascii="Arial" w:hAnsi="Arial" w:cs="Arial"/>
          <w:i/>
        </w:rPr>
      </w:pPr>
      <w:r w:rsidRPr="00D559E3">
        <w:rPr>
          <w:rFonts w:ascii="Arial" w:hAnsi="Arial" w:cs="Arial"/>
          <w:i/>
        </w:rPr>
        <w:t>Development consent must not be granted under this clause for the carrying out of works unless an acid sulfate soils management plan has been prepared for the proposed works in accordance with the Acid Sulfate Soils Manual and has been provided to the consent authority.</w:t>
      </w:r>
    </w:p>
    <w:p w14:paraId="2ACCCFDE" w14:textId="77777777" w:rsidR="00321651" w:rsidRPr="00D559E3" w:rsidRDefault="00321651">
      <w:pPr>
        <w:rPr>
          <w:rFonts w:ascii="Arial" w:hAnsi="Arial" w:cs="Arial"/>
        </w:rPr>
      </w:pPr>
    </w:p>
    <w:p w14:paraId="0E4F3757" w14:textId="77777777" w:rsidR="004B0567" w:rsidRDefault="004A175D">
      <w:pPr>
        <w:rPr>
          <w:rFonts w:ascii="Arial" w:hAnsi="Arial" w:cs="Arial"/>
        </w:rPr>
      </w:pPr>
      <w:r w:rsidRPr="00D559E3">
        <w:rPr>
          <w:rFonts w:ascii="Arial" w:hAnsi="Arial" w:cs="Arial"/>
        </w:rPr>
        <w:t xml:space="preserve">The applicant has indicated that excavation may reach up to 3.5 metres for the fire tank and pump room. </w:t>
      </w:r>
      <w:r w:rsidR="004B0567" w:rsidRPr="00D559E3">
        <w:rPr>
          <w:rFonts w:ascii="Arial" w:hAnsi="Arial" w:cs="Arial"/>
        </w:rPr>
        <w:t xml:space="preserve">It is also anticipated that footings </w:t>
      </w:r>
      <w:r w:rsidR="004B0567">
        <w:rPr>
          <w:rFonts w:ascii="Arial" w:hAnsi="Arial" w:cs="Arial"/>
        </w:rPr>
        <w:t>and piers</w:t>
      </w:r>
      <w:r w:rsidR="004B0567" w:rsidRPr="00D559E3">
        <w:rPr>
          <w:rFonts w:ascii="Arial" w:hAnsi="Arial" w:cs="Arial"/>
        </w:rPr>
        <w:t xml:space="preserve"> for the developme</w:t>
      </w:r>
      <w:r w:rsidR="004B0567">
        <w:rPr>
          <w:rFonts w:ascii="Arial" w:hAnsi="Arial" w:cs="Arial"/>
        </w:rPr>
        <w:t>nt</w:t>
      </w:r>
      <w:r w:rsidR="004B0567" w:rsidRPr="00D559E3">
        <w:rPr>
          <w:rFonts w:ascii="Arial" w:hAnsi="Arial" w:cs="Arial"/>
        </w:rPr>
        <w:t xml:space="preserve"> would be substantially deeper than 3.5m. </w:t>
      </w:r>
    </w:p>
    <w:p w14:paraId="100AC738" w14:textId="77777777" w:rsidR="004B0567" w:rsidRDefault="004B0567">
      <w:pPr>
        <w:rPr>
          <w:rFonts w:ascii="Arial" w:hAnsi="Arial" w:cs="Arial"/>
        </w:rPr>
      </w:pPr>
    </w:p>
    <w:p w14:paraId="0889752E" w14:textId="77777777" w:rsidR="004A175D" w:rsidRPr="00D559E3" w:rsidRDefault="00950512">
      <w:pPr>
        <w:rPr>
          <w:rFonts w:ascii="Arial" w:hAnsi="Arial" w:cs="Arial"/>
        </w:rPr>
      </w:pPr>
      <w:r>
        <w:rPr>
          <w:rFonts w:ascii="Arial" w:hAnsi="Arial" w:cs="Arial"/>
        </w:rPr>
        <w:t>The subject site is</w:t>
      </w:r>
      <w:r w:rsidR="004A175D" w:rsidRPr="00D559E3">
        <w:rPr>
          <w:rFonts w:ascii="Arial" w:hAnsi="Arial" w:cs="Arial"/>
        </w:rPr>
        <w:t xml:space="preserve"> commercial in nature</w:t>
      </w:r>
      <w:r>
        <w:rPr>
          <w:rFonts w:ascii="Arial" w:hAnsi="Arial" w:cs="Arial"/>
        </w:rPr>
        <w:t>, and</w:t>
      </w:r>
      <w:r w:rsidR="004A175D" w:rsidRPr="00D559E3">
        <w:rPr>
          <w:rFonts w:ascii="Arial" w:hAnsi="Arial" w:cs="Arial"/>
        </w:rPr>
        <w:t xml:space="preserve"> soil testing is </w:t>
      </w:r>
      <w:r w:rsidR="004B0567" w:rsidRPr="00D559E3">
        <w:rPr>
          <w:rFonts w:ascii="Arial" w:hAnsi="Arial" w:cs="Arial"/>
        </w:rPr>
        <w:t>restricted</w:t>
      </w:r>
      <w:r w:rsidR="004A175D" w:rsidRPr="00D559E3">
        <w:rPr>
          <w:rFonts w:ascii="Arial" w:hAnsi="Arial" w:cs="Arial"/>
        </w:rPr>
        <w:t xml:space="preserve"> on the site </w:t>
      </w:r>
      <w:r w:rsidR="004B0567">
        <w:rPr>
          <w:rFonts w:ascii="Arial" w:hAnsi="Arial" w:cs="Arial"/>
        </w:rPr>
        <w:t>due to the</w:t>
      </w:r>
      <w:r w:rsidR="004A175D" w:rsidRPr="00D559E3">
        <w:rPr>
          <w:rFonts w:ascii="Arial" w:hAnsi="Arial" w:cs="Arial"/>
        </w:rPr>
        <w:t xml:space="preserve"> </w:t>
      </w:r>
      <w:r w:rsidR="004B0567">
        <w:rPr>
          <w:rFonts w:ascii="Arial" w:hAnsi="Arial" w:cs="Arial"/>
        </w:rPr>
        <w:t xml:space="preserve">existing buildings currently built over the entirety of all four </w:t>
      </w:r>
      <w:r w:rsidR="009A37C7">
        <w:rPr>
          <w:rFonts w:ascii="Arial" w:hAnsi="Arial" w:cs="Arial"/>
        </w:rPr>
        <w:t>allotments.</w:t>
      </w:r>
      <w:r w:rsidR="004A175D" w:rsidRPr="00D559E3">
        <w:rPr>
          <w:rFonts w:ascii="Arial" w:hAnsi="Arial" w:cs="Arial"/>
        </w:rPr>
        <w:t xml:space="preserve"> </w:t>
      </w:r>
    </w:p>
    <w:p w14:paraId="1C612447" w14:textId="77777777" w:rsidR="004A175D" w:rsidRPr="00D559E3" w:rsidRDefault="004A175D">
      <w:pPr>
        <w:rPr>
          <w:rFonts w:ascii="Arial" w:hAnsi="Arial" w:cs="Arial"/>
        </w:rPr>
      </w:pPr>
    </w:p>
    <w:p w14:paraId="55B984F8" w14:textId="77777777" w:rsidR="00C81FE0" w:rsidRPr="00D559E3" w:rsidRDefault="004A175D" w:rsidP="00CA3DFF">
      <w:pPr>
        <w:rPr>
          <w:rFonts w:ascii="Arial" w:eastAsia="Times New Roman" w:hAnsi="Arial" w:cs="Arial"/>
        </w:rPr>
      </w:pPr>
      <w:r w:rsidRPr="00D559E3">
        <w:rPr>
          <w:rFonts w:ascii="Arial" w:eastAsia="Times New Roman" w:hAnsi="Arial" w:cs="Arial"/>
        </w:rPr>
        <w:t>Inves</w:t>
      </w:r>
      <w:r w:rsidR="00950512">
        <w:rPr>
          <w:rFonts w:ascii="Arial" w:eastAsia="Times New Roman" w:hAnsi="Arial" w:cs="Arial"/>
        </w:rPr>
        <w:t>ti</w:t>
      </w:r>
      <w:r w:rsidRPr="00D559E3">
        <w:rPr>
          <w:rFonts w:ascii="Arial" w:eastAsia="Times New Roman" w:hAnsi="Arial" w:cs="Arial"/>
        </w:rPr>
        <w:t>gations of the surrounding area suggest that acid sulfate soils are present within the Central Business District of Coffs Harbour and wi</w:t>
      </w:r>
      <w:r w:rsidR="00950512">
        <w:rPr>
          <w:rFonts w:ascii="Arial" w:eastAsia="Times New Roman" w:hAnsi="Arial" w:cs="Arial"/>
        </w:rPr>
        <w:t>t</w:t>
      </w:r>
      <w:r w:rsidRPr="00D559E3">
        <w:rPr>
          <w:rFonts w:ascii="Arial" w:eastAsia="Times New Roman" w:hAnsi="Arial" w:cs="Arial"/>
        </w:rPr>
        <w:t xml:space="preserve">hin proximity to the subject site. A </w:t>
      </w:r>
      <w:r w:rsidR="00C81FE0" w:rsidRPr="00D559E3">
        <w:rPr>
          <w:rFonts w:ascii="Arial" w:eastAsia="Times New Roman" w:hAnsi="Arial" w:cs="Arial"/>
        </w:rPr>
        <w:t>g</w:t>
      </w:r>
      <w:r w:rsidRPr="00D559E3">
        <w:rPr>
          <w:rFonts w:ascii="Arial" w:eastAsia="Times New Roman" w:hAnsi="Arial" w:cs="Arial"/>
        </w:rPr>
        <w:t xml:space="preserve">eotechnical </w:t>
      </w:r>
      <w:r w:rsidR="00C81FE0" w:rsidRPr="00D559E3">
        <w:rPr>
          <w:rFonts w:ascii="Arial" w:eastAsia="Times New Roman" w:hAnsi="Arial" w:cs="Arial"/>
        </w:rPr>
        <w:t>r</w:t>
      </w:r>
      <w:r w:rsidRPr="00D559E3">
        <w:rPr>
          <w:rFonts w:ascii="Arial" w:eastAsia="Times New Roman" w:hAnsi="Arial" w:cs="Arial"/>
        </w:rPr>
        <w:t xml:space="preserve">eport for the site at </w:t>
      </w:r>
      <w:r w:rsidRPr="00CA3DFF">
        <w:rPr>
          <w:rFonts w:ascii="Arial" w:eastAsia="Times New Roman" w:hAnsi="Arial" w:cs="Arial"/>
        </w:rPr>
        <w:t>2-6 Vernon Street Coffs Harbour (</w:t>
      </w:r>
      <w:proofErr w:type="spellStart"/>
      <w:proofErr w:type="gramStart"/>
      <w:r w:rsidRPr="00CA3DFF">
        <w:rPr>
          <w:rFonts w:ascii="Arial" w:eastAsia="Times New Roman" w:hAnsi="Arial" w:cs="Arial"/>
        </w:rPr>
        <w:t>C.ex</w:t>
      </w:r>
      <w:proofErr w:type="spellEnd"/>
      <w:proofErr w:type="gramEnd"/>
      <w:r w:rsidRPr="00CA3DFF">
        <w:rPr>
          <w:rFonts w:ascii="Arial" w:eastAsia="Times New Roman" w:hAnsi="Arial" w:cs="Arial"/>
        </w:rPr>
        <w:t xml:space="preserve"> Club)</w:t>
      </w:r>
      <w:r w:rsidR="00C81FE0" w:rsidRPr="00D559E3">
        <w:rPr>
          <w:rFonts w:ascii="Arial" w:eastAsia="Times New Roman" w:hAnsi="Arial" w:cs="Arial"/>
        </w:rPr>
        <w:t>, prepared by Regional Geotechnical Solutions, Report No. RGS31484.1–AB and dated 7 May 2018</w:t>
      </w:r>
      <w:r w:rsidR="00950512">
        <w:rPr>
          <w:rFonts w:ascii="Arial" w:eastAsia="Times New Roman" w:hAnsi="Arial" w:cs="Arial"/>
        </w:rPr>
        <w:t>, in</w:t>
      </w:r>
      <w:r w:rsidRPr="00D559E3">
        <w:rPr>
          <w:rFonts w:ascii="Arial" w:eastAsia="Times New Roman" w:hAnsi="Arial" w:cs="Arial"/>
        </w:rPr>
        <w:t>d</w:t>
      </w:r>
      <w:r w:rsidR="00950512">
        <w:rPr>
          <w:rFonts w:ascii="Arial" w:eastAsia="Times New Roman" w:hAnsi="Arial" w:cs="Arial"/>
        </w:rPr>
        <w:t>ica</w:t>
      </w:r>
      <w:r w:rsidRPr="00D559E3">
        <w:rPr>
          <w:rFonts w:ascii="Arial" w:eastAsia="Times New Roman" w:hAnsi="Arial" w:cs="Arial"/>
        </w:rPr>
        <w:t xml:space="preserve">tes the presence of acid sulfate soils. </w:t>
      </w:r>
    </w:p>
    <w:p w14:paraId="492EFB61" w14:textId="77777777" w:rsidR="00C81FE0" w:rsidRPr="00D559E3" w:rsidRDefault="00C81FE0" w:rsidP="00CA3DFF">
      <w:pPr>
        <w:rPr>
          <w:rFonts w:ascii="Arial" w:eastAsia="Times New Roman" w:hAnsi="Arial" w:cs="Arial"/>
        </w:rPr>
      </w:pPr>
    </w:p>
    <w:p w14:paraId="2A6E978C" w14:textId="77777777" w:rsidR="004A175D" w:rsidRPr="00CA3DFF" w:rsidRDefault="004A175D" w:rsidP="00CA3DFF">
      <w:pPr>
        <w:rPr>
          <w:rFonts w:ascii="Arial" w:eastAsia="Times New Roman" w:hAnsi="Arial" w:cs="Arial"/>
        </w:rPr>
      </w:pPr>
      <w:r w:rsidRPr="00D559E3">
        <w:rPr>
          <w:rFonts w:ascii="Arial" w:eastAsia="Times New Roman" w:hAnsi="Arial" w:cs="Arial"/>
        </w:rPr>
        <w:t xml:space="preserve">Eight (8) </w:t>
      </w:r>
      <w:r w:rsidR="00950512">
        <w:rPr>
          <w:rFonts w:ascii="Arial" w:eastAsia="Times New Roman" w:hAnsi="Arial" w:cs="Arial"/>
        </w:rPr>
        <w:t xml:space="preserve">soil </w:t>
      </w:r>
      <w:r w:rsidRPr="00D559E3">
        <w:rPr>
          <w:rFonts w:ascii="Arial" w:eastAsia="Times New Roman" w:hAnsi="Arial" w:cs="Arial"/>
        </w:rPr>
        <w:t xml:space="preserve">samples were taken </w:t>
      </w:r>
      <w:r w:rsidR="00950512">
        <w:rPr>
          <w:rFonts w:ascii="Arial" w:eastAsia="Times New Roman" w:hAnsi="Arial" w:cs="Arial"/>
        </w:rPr>
        <w:t xml:space="preserve">across </w:t>
      </w:r>
      <w:r w:rsidRPr="00D559E3">
        <w:rPr>
          <w:rFonts w:ascii="Arial" w:eastAsia="Times New Roman" w:hAnsi="Arial" w:cs="Arial"/>
        </w:rPr>
        <w:t>the site at 2-6 Vernon Street</w:t>
      </w:r>
      <w:r w:rsidR="00950512">
        <w:rPr>
          <w:rFonts w:ascii="Arial" w:eastAsia="Times New Roman" w:hAnsi="Arial" w:cs="Arial"/>
        </w:rPr>
        <w:t>,</w:t>
      </w:r>
      <w:r w:rsidRPr="00D559E3">
        <w:rPr>
          <w:rFonts w:ascii="Arial" w:eastAsia="Times New Roman" w:hAnsi="Arial" w:cs="Arial"/>
        </w:rPr>
        <w:t xml:space="preserve"> with the closest sample being 30 metres from the subject site. </w:t>
      </w:r>
      <w:r w:rsidRPr="00CA3DFF">
        <w:rPr>
          <w:rFonts w:ascii="Arial" w:eastAsia="Times New Roman" w:hAnsi="Arial" w:cs="Arial"/>
        </w:rPr>
        <w:t>In summary, the report provided for the site at 2-6 Vernon Street indicates that sulphide is present within the soils</w:t>
      </w:r>
      <w:r w:rsidR="00950512">
        <w:rPr>
          <w:rFonts w:ascii="Arial" w:eastAsia="Times New Roman" w:hAnsi="Arial" w:cs="Arial"/>
        </w:rPr>
        <w:t>. T</w:t>
      </w:r>
      <w:r w:rsidRPr="00CA3DFF">
        <w:rPr>
          <w:rFonts w:ascii="Arial" w:eastAsia="Times New Roman" w:hAnsi="Arial" w:cs="Arial"/>
        </w:rPr>
        <w:t>herefore</w:t>
      </w:r>
      <w:r w:rsidR="00950512">
        <w:rPr>
          <w:rFonts w:ascii="Arial" w:eastAsia="Times New Roman" w:hAnsi="Arial" w:cs="Arial"/>
        </w:rPr>
        <w:t>,</w:t>
      </w:r>
      <w:r w:rsidRPr="00CA3DFF">
        <w:rPr>
          <w:rFonts w:ascii="Arial" w:eastAsia="Times New Roman" w:hAnsi="Arial" w:cs="Arial"/>
        </w:rPr>
        <w:t xml:space="preserve"> there is the potential for acid generation as a result of acid sulfate soils.</w:t>
      </w:r>
      <w:r w:rsidR="00C81FE0" w:rsidRPr="00CA3DFF">
        <w:rPr>
          <w:rFonts w:ascii="Arial" w:eastAsia="Times New Roman" w:hAnsi="Arial" w:cs="Arial"/>
        </w:rPr>
        <w:t xml:space="preserve"> </w:t>
      </w:r>
      <w:r w:rsidRPr="00CA3DFF">
        <w:rPr>
          <w:rFonts w:ascii="Arial" w:eastAsia="Times New Roman" w:hAnsi="Arial" w:cs="Arial"/>
        </w:rPr>
        <w:t>An Acid Sulfate Soils Management Plan (ASSMP) was required</w:t>
      </w:r>
      <w:r w:rsidR="00950512">
        <w:rPr>
          <w:rFonts w:ascii="Arial" w:eastAsia="Times New Roman" w:hAnsi="Arial" w:cs="Arial"/>
        </w:rPr>
        <w:t>,</w:t>
      </w:r>
      <w:r w:rsidRPr="00CA3DFF">
        <w:rPr>
          <w:rFonts w:ascii="Arial" w:eastAsia="Times New Roman" w:hAnsi="Arial" w:cs="Arial"/>
        </w:rPr>
        <w:t xml:space="preserve"> and a preliminary ASSMP was provided </w:t>
      </w:r>
      <w:r w:rsidR="00C81FE0" w:rsidRPr="00CA3DFF">
        <w:rPr>
          <w:rFonts w:ascii="Arial" w:eastAsia="Times New Roman" w:hAnsi="Arial" w:cs="Arial"/>
        </w:rPr>
        <w:t xml:space="preserve">for the site at 2-6 </w:t>
      </w:r>
      <w:r w:rsidR="00C81FE0" w:rsidRPr="00D559E3">
        <w:rPr>
          <w:rFonts w:ascii="Arial" w:eastAsia="Times New Roman" w:hAnsi="Arial" w:cs="Arial"/>
        </w:rPr>
        <w:t>Ver</w:t>
      </w:r>
      <w:r w:rsidR="00782A07">
        <w:rPr>
          <w:rFonts w:ascii="Arial" w:eastAsia="Times New Roman" w:hAnsi="Arial" w:cs="Arial"/>
        </w:rPr>
        <w:t>n</w:t>
      </w:r>
      <w:r w:rsidR="00C81FE0" w:rsidRPr="00D559E3">
        <w:rPr>
          <w:rFonts w:ascii="Arial" w:eastAsia="Times New Roman" w:hAnsi="Arial" w:cs="Arial"/>
        </w:rPr>
        <w:t>on Street</w:t>
      </w:r>
      <w:r w:rsidR="00C81FE0" w:rsidRPr="00CA3DFF">
        <w:rPr>
          <w:rFonts w:ascii="Arial" w:eastAsia="Times New Roman" w:hAnsi="Arial" w:cs="Arial"/>
        </w:rPr>
        <w:t xml:space="preserve"> (</w:t>
      </w:r>
      <w:r w:rsidRPr="00CA3DFF">
        <w:rPr>
          <w:rFonts w:ascii="Arial" w:eastAsia="Times New Roman" w:hAnsi="Arial" w:cs="Arial"/>
        </w:rPr>
        <w:t xml:space="preserve">Appendix C to </w:t>
      </w:r>
      <w:r w:rsidR="00C81FE0" w:rsidRPr="00D559E3">
        <w:rPr>
          <w:rFonts w:ascii="Arial" w:eastAsia="Times New Roman" w:hAnsi="Arial" w:cs="Arial"/>
        </w:rPr>
        <w:t xml:space="preserve">the </w:t>
      </w:r>
      <w:r w:rsidR="00455CFD" w:rsidRPr="00D559E3">
        <w:rPr>
          <w:rFonts w:ascii="Arial" w:eastAsia="Times New Roman" w:hAnsi="Arial" w:cs="Arial"/>
        </w:rPr>
        <w:t>geotechnical r</w:t>
      </w:r>
      <w:r w:rsidR="00C81FE0" w:rsidRPr="00D559E3">
        <w:rPr>
          <w:rFonts w:ascii="Arial" w:eastAsia="Times New Roman" w:hAnsi="Arial" w:cs="Arial"/>
        </w:rPr>
        <w:t>eport prepared by Regional Geotechnical Solutions, Report No. RGS31484.1–AB and dated 7 May 2018</w:t>
      </w:r>
      <w:r w:rsidRPr="00CA3DFF">
        <w:rPr>
          <w:rFonts w:ascii="Arial" w:eastAsia="Times New Roman" w:hAnsi="Arial" w:cs="Arial"/>
        </w:rPr>
        <w:t>.</w:t>
      </w:r>
    </w:p>
    <w:p w14:paraId="6FB8B17E" w14:textId="77777777" w:rsidR="00A202EA" w:rsidRPr="00D559E3" w:rsidRDefault="00A202EA">
      <w:pPr>
        <w:rPr>
          <w:rFonts w:ascii="Arial" w:hAnsi="Arial" w:cs="Arial"/>
        </w:rPr>
      </w:pPr>
    </w:p>
    <w:p w14:paraId="5A507F27" w14:textId="77777777" w:rsidR="00185D6B" w:rsidRDefault="00294FF9">
      <w:pPr>
        <w:rPr>
          <w:rFonts w:ascii="Arial" w:hAnsi="Arial" w:cs="Arial"/>
        </w:rPr>
      </w:pPr>
      <w:r w:rsidRPr="00D559E3">
        <w:rPr>
          <w:rFonts w:ascii="Arial" w:hAnsi="Arial" w:cs="Arial"/>
        </w:rPr>
        <w:t>Given the proximity of 2-6 Vernon Street being directly opposite</w:t>
      </w:r>
      <w:r w:rsidR="0058670D" w:rsidRPr="00D559E3">
        <w:rPr>
          <w:rFonts w:ascii="Arial" w:hAnsi="Arial" w:cs="Arial"/>
        </w:rPr>
        <w:t xml:space="preserve"> to</w:t>
      </w:r>
      <w:r w:rsidRPr="00D559E3">
        <w:rPr>
          <w:rFonts w:ascii="Arial" w:hAnsi="Arial" w:cs="Arial"/>
        </w:rPr>
        <w:t xml:space="preserve"> the subject site </w:t>
      </w:r>
      <w:r w:rsidR="0058670D" w:rsidRPr="00D559E3">
        <w:rPr>
          <w:rFonts w:ascii="Arial" w:hAnsi="Arial" w:cs="Arial"/>
        </w:rPr>
        <w:t>(</w:t>
      </w:r>
      <w:r w:rsidRPr="00D559E3">
        <w:rPr>
          <w:rFonts w:ascii="Arial" w:hAnsi="Arial" w:cs="Arial"/>
        </w:rPr>
        <w:t>to the north</w:t>
      </w:r>
      <w:r w:rsidR="0058670D" w:rsidRPr="00D559E3">
        <w:rPr>
          <w:rFonts w:ascii="Arial" w:hAnsi="Arial" w:cs="Arial"/>
        </w:rPr>
        <w:t>)</w:t>
      </w:r>
      <w:r w:rsidRPr="00D559E3">
        <w:rPr>
          <w:rFonts w:ascii="Arial" w:hAnsi="Arial" w:cs="Arial"/>
        </w:rPr>
        <w:t xml:space="preserve"> it would be expected there would be sim</w:t>
      </w:r>
      <w:r w:rsidR="00950512">
        <w:rPr>
          <w:rFonts w:ascii="Arial" w:hAnsi="Arial" w:cs="Arial"/>
        </w:rPr>
        <w:t>ilariti</w:t>
      </w:r>
      <w:r w:rsidRPr="00D559E3">
        <w:rPr>
          <w:rFonts w:ascii="Arial" w:hAnsi="Arial" w:cs="Arial"/>
        </w:rPr>
        <w:t xml:space="preserve">es in terms of </w:t>
      </w:r>
      <w:r w:rsidR="0058670D" w:rsidRPr="00D559E3">
        <w:rPr>
          <w:rFonts w:ascii="Arial" w:hAnsi="Arial" w:cs="Arial"/>
        </w:rPr>
        <w:t>alluvial soil</w:t>
      </w:r>
      <w:r w:rsidRPr="00D559E3">
        <w:rPr>
          <w:rFonts w:ascii="Arial" w:hAnsi="Arial" w:cs="Arial"/>
        </w:rPr>
        <w:t xml:space="preserve"> compos</w:t>
      </w:r>
      <w:r w:rsidR="00950512">
        <w:rPr>
          <w:rFonts w:ascii="Arial" w:hAnsi="Arial" w:cs="Arial"/>
        </w:rPr>
        <w:t>i</w:t>
      </w:r>
      <w:r w:rsidRPr="00D559E3">
        <w:rPr>
          <w:rFonts w:ascii="Arial" w:hAnsi="Arial" w:cs="Arial"/>
        </w:rPr>
        <w:t>tion and acidity</w:t>
      </w:r>
      <w:r w:rsidR="00950512">
        <w:rPr>
          <w:rFonts w:ascii="Arial" w:hAnsi="Arial" w:cs="Arial"/>
        </w:rPr>
        <w:t xml:space="preserve"> at 15-31 Harbour Drive (the subject site)</w:t>
      </w:r>
      <w:r w:rsidRPr="00D559E3">
        <w:rPr>
          <w:rFonts w:ascii="Arial" w:hAnsi="Arial" w:cs="Arial"/>
        </w:rPr>
        <w:t>.</w:t>
      </w:r>
      <w:r w:rsidR="00786614" w:rsidRPr="00D559E3">
        <w:rPr>
          <w:rFonts w:ascii="Arial" w:hAnsi="Arial" w:cs="Arial"/>
        </w:rPr>
        <w:t xml:space="preserve"> A letter prepared by </w:t>
      </w:r>
      <w:proofErr w:type="spellStart"/>
      <w:r w:rsidR="002856EA">
        <w:rPr>
          <w:rFonts w:ascii="Arial" w:hAnsi="Arial" w:cs="Arial"/>
        </w:rPr>
        <w:t>Ei</w:t>
      </w:r>
      <w:proofErr w:type="spellEnd"/>
      <w:r w:rsidR="002856EA">
        <w:rPr>
          <w:rFonts w:ascii="Arial" w:hAnsi="Arial" w:cs="Arial"/>
        </w:rPr>
        <w:t xml:space="preserve"> Australia, tilted </w:t>
      </w:r>
      <w:r w:rsidR="002856EA">
        <w:rPr>
          <w:rFonts w:ascii="Arial" w:hAnsi="Arial" w:cs="Arial"/>
          <w:i/>
        </w:rPr>
        <w:t xml:space="preserve">Geotechnical Opinion Letter, 15-31 Harbour Drive, </w:t>
      </w:r>
      <w:r w:rsidR="002856EA" w:rsidRPr="002856EA">
        <w:rPr>
          <w:rFonts w:ascii="Arial" w:hAnsi="Arial" w:cs="Arial"/>
        </w:rPr>
        <w:t>and dated 16 June 2021</w:t>
      </w:r>
      <w:r w:rsidR="002856EA">
        <w:rPr>
          <w:rFonts w:ascii="Arial" w:hAnsi="Arial" w:cs="Arial"/>
        </w:rPr>
        <w:t xml:space="preserve"> reiterates</w:t>
      </w:r>
      <w:r w:rsidR="00786614" w:rsidRPr="00D559E3">
        <w:rPr>
          <w:rFonts w:ascii="Arial" w:hAnsi="Arial" w:cs="Arial"/>
        </w:rPr>
        <w:t xml:space="preserve"> that it would not be unreasonable to assume that the so</w:t>
      </w:r>
      <w:r w:rsidR="00950512">
        <w:rPr>
          <w:rFonts w:ascii="Arial" w:hAnsi="Arial" w:cs="Arial"/>
        </w:rPr>
        <w:t>i</w:t>
      </w:r>
      <w:r w:rsidR="00DB1F09">
        <w:rPr>
          <w:rFonts w:ascii="Arial" w:hAnsi="Arial" w:cs="Arial"/>
        </w:rPr>
        <w:t>l</w:t>
      </w:r>
      <w:r w:rsidR="00786614" w:rsidRPr="00D559E3">
        <w:rPr>
          <w:rFonts w:ascii="Arial" w:hAnsi="Arial" w:cs="Arial"/>
        </w:rPr>
        <w:t xml:space="preserve"> comp</w:t>
      </w:r>
      <w:r w:rsidR="00950512">
        <w:rPr>
          <w:rFonts w:ascii="Arial" w:hAnsi="Arial" w:cs="Arial"/>
        </w:rPr>
        <w:t>ositi</w:t>
      </w:r>
      <w:r w:rsidR="00786614" w:rsidRPr="00D559E3">
        <w:rPr>
          <w:rFonts w:ascii="Arial" w:hAnsi="Arial" w:cs="Arial"/>
        </w:rPr>
        <w:t>on and the presence of acid sulfate soils wo</w:t>
      </w:r>
      <w:r w:rsidR="00DB1F09">
        <w:rPr>
          <w:rFonts w:ascii="Arial" w:hAnsi="Arial" w:cs="Arial"/>
        </w:rPr>
        <w:t>u</w:t>
      </w:r>
      <w:r w:rsidR="00786614" w:rsidRPr="00D559E3">
        <w:rPr>
          <w:rFonts w:ascii="Arial" w:hAnsi="Arial" w:cs="Arial"/>
        </w:rPr>
        <w:t>ld occur on the subject site</w:t>
      </w:r>
      <w:r w:rsidR="0058670D" w:rsidRPr="00D559E3">
        <w:rPr>
          <w:rFonts w:ascii="Arial" w:hAnsi="Arial" w:cs="Arial"/>
        </w:rPr>
        <w:t xml:space="preserve">. </w:t>
      </w:r>
    </w:p>
    <w:p w14:paraId="5048B33E" w14:textId="77777777" w:rsidR="00185D6B" w:rsidRDefault="00185D6B">
      <w:pPr>
        <w:rPr>
          <w:rFonts w:ascii="Arial" w:hAnsi="Arial" w:cs="Arial"/>
        </w:rPr>
      </w:pPr>
    </w:p>
    <w:p w14:paraId="51C2C6B4" w14:textId="71593122" w:rsidR="00101F3F" w:rsidRPr="00185D6B" w:rsidRDefault="0058670D" w:rsidP="00CA3DFF">
      <w:pPr>
        <w:rPr>
          <w:rFonts w:ascii="Arial" w:hAnsi="Arial" w:cs="Arial"/>
        </w:rPr>
      </w:pPr>
      <w:r w:rsidRPr="00D559E3">
        <w:rPr>
          <w:rFonts w:ascii="Arial" w:hAnsi="Arial" w:cs="Arial"/>
        </w:rPr>
        <w:t>As such</w:t>
      </w:r>
      <w:r w:rsidR="000C71A7" w:rsidRPr="00D559E3">
        <w:rPr>
          <w:rFonts w:ascii="Arial" w:hAnsi="Arial" w:cs="Arial"/>
        </w:rPr>
        <w:t>,</w:t>
      </w:r>
      <w:r w:rsidRPr="00D559E3">
        <w:rPr>
          <w:rFonts w:ascii="Arial" w:hAnsi="Arial" w:cs="Arial"/>
        </w:rPr>
        <w:t xml:space="preserve"> </w:t>
      </w:r>
      <w:r w:rsidR="00DB1F09">
        <w:rPr>
          <w:rFonts w:ascii="Arial" w:hAnsi="Arial" w:cs="Arial"/>
        </w:rPr>
        <w:t xml:space="preserve">it is considered reasonable to accept </w:t>
      </w:r>
      <w:r w:rsidRPr="00D559E3">
        <w:rPr>
          <w:rFonts w:ascii="Arial" w:hAnsi="Arial" w:cs="Arial"/>
        </w:rPr>
        <w:t xml:space="preserve">the </w:t>
      </w:r>
      <w:r w:rsidRPr="00D559E3">
        <w:rPr>
          <w:rFonts w:ascii="Arial" w:eastAsia="Times New Roman" w:hAnsi="Arial" w:cs="Arial"/>
        </w:rPr>
        <w:t>ASSMP</w:t>
      </w:r>
      <w:r w:rsidRPr="00D559E3">
        <w:rPr>
          <w:rFonts w:ascii="Arial" w:hAnsi="Arial" w:cs="Arial"/>
        </w:rPr>
        <w:t xml:space="preserve"> </w:t>
      </w:r>
      <w:r w:rsidR="00DB1F09">
        <w:rPr>
          <w:rFonts w:ascii="Arial" w:hAnsi="Arial" w:cs="Arial"/>
        </w:rPr>
        <w:t xml:space="preserve">prepared for </w:t>
      </w:r>
      <w:r w:rsidRPr="00D559E3">
        <w:rPr>
          <w:rFonts w:ascii="Arial" w:hAnsi="Arial" w:cs="Arial"/>
        </w:rPr>
        <w:t xml:space="preserve">2-6 Vernon Street </w:t>
      </w:r>
      <w:r w:rsidR="00DB1F09">
        <w:rPr>
          <w:rFonts w:ascii="Arial" w:hAnsi="Arial" w:cs="Arial"/>
        </w:rPr>
        <w:t>for the proposed works at</w:t>
      </w:r>
      <w:r w:rsidRPr="00D559E3">
        <w:rPr>
          <w:rFonts w:ascii="Arial" w:hAnsi="Arial" w:cs="Arial"/>
        </w:rPr>
        <w:t xml:space="preserve"> </w:t>
      </w:r>
      <w:r w:rsidR="000C71A7" w:rsidRPr="00D559E3">
        <w:rPr>
          <w:rFonts w:ascii="Arial" w:hAnsi="Arial" w:cs="Arial"/>
        </w:rPr>
        <w:t>15-31 Harbour Drive, Coffs Harbour.</w:t>
      </w:r>
      <w:r w:rsidR="00185D6B">
        <w:rPr>
          <w:rFonts w:ascii="Arial" w:hAnsi="Arial" w:cs="Arial"/>
        </w:rPr>
        <w:t xml:space="preserve"> </w:t>
      </w:r>
      <w:r w:rsidR="000C71A7" w:rsidRPr="00D559E3">
        <w:rPr>
          <w:rFonts w:ascii="Arial" w:eastAsia="Calibri" w:hAnsi="Arial" w:cs="Arial"/>
          <w:bCs/>
          <w:iCs/>
        </w:rPr>
        <w:t>Furthermore</w:t>
      </w:r>
      <w:r w:rsidR="00950512">
        <w:rPr>
          <w:rFonts w:ascii="Arial" w:eastAsia="Calibri" w:hAnsi="Arial" w:cs="Arial"/>
          <w:bCs/>
          <w:iCs/>
        </w:rPr>
        <w:t>,</w:t>
      </w:r>
      <w:r w:rsidR="000C71A7" w:rsidRPr="00CA3DFF">
        <w:rPr>
          <w:rFonts w:ascii="Arial" w:hAnsi="Arial" w:cs="Arial"/>
        </w:rPr>
        <w:t xml:space="preserve"> </w:t>
      </w:r>
      <w:r w:rsidR="00F340C5" w:rsidRPr="00D559E3">
        <w:rPr>
          <w:rFonts w:ascii="Arial" w:eastAsia="Calibri" w:hAnsi="Arial" w:cs="Arial"/>
          <w:bCs/>
          <w:iCs/>
        </w:rPr>
        <w:t>a</w:t>
      </w:r>
      <w:r w:rsidR="000C71A7" w:rsidRPr="00D559E3">
        <w:rPr>
          <w:rFonts w:ascii="Arial" w:eastAsia="Calibri" w:hAnsi="Arial" w:cs="Arial"/>
          <w:bCs/>
          <w:iCs/>
        </w:rPr>
        <w:t xml:space="preserve"> condition of consent will require </w:t>
      </w:r>
      <w:r w:rsidR="00F340C5" w:rsidRPr="00D559E3">
        <w:rPr>
          <w:rFonts w:ascii="Arial" w:eastAsia="Calibri" w:hAnsi="Arial" w:cs="Arial"/>
          <w:bCs/>
          <w:iCs/>
        </w:rPr>
        <w:t xml:space="preserve">further </w:t>
      </w:r>
      <w:r w:rsidR="000C71A7" w:rsidRPr="00D559E3">
        <w:rPr>
          <w:rFonts w:ascii="Arial" w:eastAsia="Calibri" w:hAnsi="Arial" w:cs="Arial"/>
          <w:bCs/>
          <w:iCs/>
        </w:rPr>
        <w:t xml:space="preserve">geotechnical investigation to occur </w:t>
      </w:r>
      <w:r w:rsidR="00F340C5" w:rsidRPr="00D559E3">
        <w:rPr>
          <w:rFonts w:ascii="Arial" w:eastAsia="Calibri" w:hAnsi="Arial" w:cs="Arial"/>
          <w:bCs/>
          <w:iCs/>
        </w:rPr>
        <w:t xml:space="preserve">on the subject site </w:t>
      </w:r>
      <w:r w:rsidR="00950512">
        <w:rPr>
          <w:rFonts w:ascii="Arial" w:eastAsia="Calibri" w:hAnsi="Arial" w:cs="Arial"/>
          <w:bCs/>
          <w:iCs/>
        </w:rPr>
        <w:t>before</w:t>
      </w:r>
      <w:r w:rsidR="000C71A7" w:rsidRPr="00D559E3">
        <w:rPr>
          <w:rFonts w:ascii="Arial" w:eastAsia="Calibri" w:hAnsi="Arial" w:cs="Arial"/>
          <w:bCs/>
          <w:iCs/>
        </w:rPr>
        <w:t xml:space="preserve"> the issue of a construction certificate</w:t>
      </w:r>
      <w:r w:rsidR="00DB1F09">
        <w:rPr>
          <w:rFonts w:ascii="Arial" w:eastAsia="Calibri" w:hAnsi="Arial" w:cs="Arial"/>
          <w:bCs/>
          <w:iCs/>
        </w:rPr>
        <w:t xml:space="preserve">. </w:t>
      </w:r>
      <w:proofErr w:type="gramStart"/>
      <w:r w:rsidR="00DB1F09">
        <w:rPr>
          <w:rFonts w:ascii="Arial" w:eastAsia="Calibri" w:hAnsi="Arial" w:cs="Arial"/>
          <w:bCs/>
          <w:iCs/>
        </w:rPr>
        <w:t xml:space="preserve">Should </w:t>
      </w:r>
      <w:r w:rsidR="000C71A7" w:rsidRPr="00D559E3">
        <w:rPr>
          <w:rFonts w:ascii="Arial" w:eastAsia="Calibri" w:hAnsi="Arial" w:cs="Arial"/>
          <w:bCs/>
          <w:iCs/>
        </w:rPr>
        <w:t xml:space="preserve"> acid</w:t>
      </w:r>
      <w:proofErr w:type="gramEnd"/>
      <w:r w:rsidR="000C71A7" w:rsidRPr="00D559E3">
        <w:rPr>
          <w:rFonts w:ascii="Arial" w:eastAsia="Calibri" w:hAnsi="Arial" w:cs="Arial"/>
          <w:bCs/>
          <w:iCs/>
        </w:rPr>
        <w:t xml:space="preserve"> sulfate soils </w:t>
      </w:r>
      <w:r w:rsidR="00DB1F09">
        <w:rPr>
          <w:rFonts w:ascii="Arial" w:eastAsia="Calibri" w:hAnsi="Arial" w:cs="Arial"/>
          <w:bCs/>
          <w:iCs/>
        </w:rPr>
        <w:t xml:space="preserve">be in fact </w:t>
      </w:r>
      <w:r w:rsidR="000C71A7" w:rsidRPr="00D559E3">
        <w:rPr>
          <w:rFonts w:ascii="Arial" w:eastAsia="Calibri" w:hAnsi="Arial" w:cs="Arial"/>
          <w:bCs/>
          <w:iCs/>
        </w:rPr>
        <w:t xml:space="preserve"> present</w:t>
      </w:r>
      <w:r w:rsidR="00950512">
        <w:rPr>
          <w:rFonts w:ascii="Arial" w:eastAsia="Calibri" w:hAnsi="Arial" w:cs="Arial"/>
          <w:bCs/>
          <w:iCs/>
        </w:rPr>
        <w:t>,</w:t>
      </w:r>
      <w:r w:rsidR="000C71A7" w:rsidRPr="00D559E3">
        <w:rPr>
          <w:rFonts w:ascii="Arial" w:eastAsia="Calibri" w:hAnsi="Arial" w:cs="Arial"/>
          <w:bCs/>
          <w:iCs/>
        </w:rPr>
        <w:t xml:space="preserve"> the preparation and submission of </w:t>
      </w:r>
      <w:r w:rsidR="00F340C5" w:rsidRPr="00D559E3">
        <w:rPr>
          <w:rFonts w:ascii="Arial" w:eastAsia="Calibri" w:hAnsi="Arial" w:cs="Arial"/>
          <w:bCs/>
          <w:iCs/>
        </w:rPr>
        <w:t xml:space="preserve">a revised </w:t>
      </w:r>
      <w:r w:rsidR="00950512">
        <w:rPr>
          <w:rFonts w:ascii="Arial" w:eastAsia="Calibri" w:hAnsi="Arial" w:cs="Arial"/>
          <w:bCs/>
          <w:iCs/>
        </w:rPr>
        <w:t>ASSMP</w:t>
      </w:r>
      <w:r w:rsidR="000C71A7" w:rsidRPr="00D559E3">
        <w:rPr>
          <w:rFonts w:ascii="Arial" w:eastAsia="Calibri" w:hAnsi="Arial" w:cs="Arial"/>
          <w:bCs/>
          <w:iCs/>
        </w:rPr>
        <w:t xml:space="preserve"> will be required prior to works commencing</w:t>
      </w:r>
      <w:r w:rsidR="00101F3F" w:rsidRPr="00D559E3">
        <w:rPr>
          <w:rFonts w:ascii="Arial" w:eastAsia="Calibri" w:hAnsi="Arial" w:cs="Arial"/>
          <w:bCs/>
          <w:iCs/>
        </w:rPr>
        <w:t>.</w:t>
      </w:r>
    </w:p>
    <w:p w14:paraId="384DC979" w14:textId="77777777" w:rsidR="00101F3F" w:rsidRPr="00D559E3" w:rsidRDefault="00101F3F" w:rsidP="00CA3DFF">
      <w:pPr>
        <w:rPr>
          <w:rFonts w:ascii="Arial" w:eastAsia="Calibri" w:hAnsi="Arial" w:cs="Arial"/>
          <w:bCs/>
          <w:iCs/>
        </w:rPr>
      </w:pPr>
    </w:p>
    <w:p w14:paraId="1B36F7E2" w14:textId="77777777" w:rsidR="004A175D" w:rsidRPr="00CA3DFF" w:rsidRDefault="00101F3F" w:rsidP="00CA3DFF">
      <w:pPr>
        <w:rPr>
          <w:rFonts w:ascii="Arial" w:eastAsia="Times New Roman" w:hAnsi="Arial" w:cs="Arial"/>
        </w:rPr>
      </w:pPr>
      <w:r w:rsidRPr="00D559E3">
        <w:rPr>
          <w:rFonts w:ascii="Arial" w:eastAsia="Calibri" w:hAnsi="Arial" w:cs="Arial"/>
          <w:bCs/>
          <w:iCs/>
        </w:rPr>
        <w:t xml:space="preserve">It is considered that the proposal satisfies this clause. </w:t>
      </w:r>
    </w:p>
    <w:p w14:paraId="73019E7C" w14:textId="77777777" w:rsidR="00CE266D" w:rsidRDefault="00CE266D" w:rsidP="00CA3DFF">
      <w:pPr>
        <w:keepNext/>
        <w:rPr>
          <w:rFonts w:ascii="Arial" w:hAnsi="Arial" w:cs="Arial"/>
          <w:b/>
        </w:rPr>
      </w:pPr>
    </w:p>
    <w:p w14:paraId="26D0532C" w14:textId="4FD68037" w:rsidR="00CE52DA" w:rsidRPr="00D559E3" w:rsidRDefault="00CE52DA" w:rsidP="00CA3DFF">
      <w:pPr>
        <w:keepNext/>
        <w:rPr>
          <w:rFonts w:ascii="Arial" w:hAnsi="Arial" w:cs="Arial"/>
          <w:b/>
        </w:rPr>
      </w:pPr>
      <w:r w:rsidRPr="00D559E3">
        <w:rPr>
          <w:rFonts w:ascii="Arial" w:hAnsi="Arial" w:cs="Arial"/>
          <w:b/>
        </w:rPr>
        <w:t>Clause 7.3 - Flood planning</w:t>
      </w:r>
    </w:p>
    <w:p w14:paraId="2113900F" w14:textId="77777777" w:rsidR="00CE52DA" w:rsidRPr="00D559E3" w:rsidRDefault="00CE52DA" w:rsidP="00CA3DFF">
      <w:pPr>
        <w:keepNext/>
        <w:rPr>
          <w:rFonts w:ascii="Arial" w:hAnsi="Arial" w:cs="Arial"/>
        </w:rPr>
      </w:pPr>
    </w:p>
    <w:p w14:paraId="068A5776" w14:textId="77777777" w:rsidR="00CE52DA" w:rsidRPr="00D559E3" w:rsidRDefault="00CE52DA" w:rsidP="00CA3DFF">
      <w:pPr>
        <w:keepNext/>
        <w:rPr>
          <w:rFonts w:ascii="Arial" w:hAnsi="Arial" w:cs="Arial"/>
        </w:rPr>
      </w:pPr>
      <w:r w:rsidRPr="00D559E3">
        <w:rPr>
          <w:rFonts w:ascii="Arial" w:hAnsi="Arial" w:cs="Arial"/>
        </w:rPr>
        <w:t xml:space="preserve">This clause applies to land at or below the flood planning level. </w:t>
      </w:r>
    </w:p>
    <w:p w14:paraId="0449EC57" w14:textId="77777777" w:rsidR="00CE52DA" w:rsidRPr="00D559E3" w:rsidRDefault="00CE52DA" w:rsidP="00CA3DFF">
      <w:pPr>
        <w:keepNext/>
        <w:rPr>
          <w:rFonts w:ascii="Arial" w:hAnsi="Arial" w:cs="Arial"/>
        </w:rPr>
      </w:pPr>
    </w:p>
    <w:p w14:paraId="22FC6800" w14:textId="77777777" w:rsidR="00CE52DA" w:rsidRPr="00D559E3" w:rsidRDefault="00CE52DA" w:rsidP="00CA3DFF">
      <w:pPr>
        <w:keepNext/>
        <w:rPr>
          <w:rFonts w:ascii="Arial" w:hAnsi="Arial" w:cs="Arial"/>
        </w:rPr>
      </w:pPr>
      <w:r w:rsidRPr="00D559E3">
        <w:rPr>
          <w:rFonts w:ascii="Arial" w:hAnsi="Arial" w:cs="Arial"/>
        </w:rPr>
        <w:t>In accordance with subclause (3) development consent must not be granted to development on land to which this clause applies unless the consent authority is satisfied that the development</w:t>
      </w:r>
      <w:r w:rsidR="00782A07">
        <w:rPr>
          <w:rFonts w:ascii="Arial" w:hAnsi="Arial" w:cs="Arial"/>
        </w:rPr>
        <w:t xml:space="preserve"> </w:t>
      </w:r>
      <w:r w:rsidRPr="00D559E3">
        <w:rPr>
          <w:rFonts w:ascii="Arial" w:hAnsi="Arial" w:cs="Arial"/>
        </w:rPr>
        <w:t>—</w:t>
      </w:r>
    </w:p>
    <w:p w14:paraId="482E89C9" w14:textId="77777777" w:rsidR="00CE52DA" w:rsidRPr="00D559E3" w:rsidRDefault="00CE52DA">
      <w:pPr>
        <w:rPr>
          <w:rFonts w:ascii="Arial" w:hAnsi="Arial" w:cs="Arial"/>
        </w:rPr>
      </w:pPr>
    </w:p>
    <w:p w14:paraId="3C68D04B" w14:textId="77777777" w:rsidR="00CE52DA" w:rsidRPr="00CA3DFF" w:rsidRDefault="00CE52DA">
      <w:pPr>
        <w:ind w:left="567" w:hanging="567"/>
        <w:rPr>
          <w:rFonts w:ascii="Arial" w:hAnsi="Arial" w:cs="Arial"/>
          <w:i/>
        </w:rPr>
      </w:pPr>
      <w:r w:rsidRPr="00CA3DFF">
        <w:rPr>
          <w:rFonts w:ascii="Arial" w:hAnsi="Arial" w:cs="Arial"/>
          <w:i/>
        </w:rPr>
        <w:t>(a)</w:t>
      </w:r>
      <w:r w:rsidRPr="00CA3DFF">
        <w:rPr>
          <w:rFonts w:ascii="Arial" w:hAnsi="Arial" w:cs="Arial"/>
          <w:i/>
        </w:rPr>
        <w:tab/>
        <w:t>is compatible with the flood hazard of the land, and</w:t>
      </w:r>
    </w:p>
    <w:p w14:paraId="1C0B92C8" w14:textId="77777777" w:rsidR="00CE52DA" w:rsidRPr="00CA3DFF" w:rsidRDefault="00CE52DA">
      <w:pPr>
        <w:ind w:left="567" w:hanging="567"/>
        <w:rPr>
          <w:rFonts w:ascii="Arial" w:hAnsi="Arial" w:cs="Arial"/>
          <w:i/>
        </w:rPr>
      </w:pPr>
      <w:r w:rsidRPr="00CA3DFF">
        <w:rPr>
          <w:rFonts w:ascii="Arial" w:hAnsi="Arial" w:cs="Arial"/>
          <w:i/>
        </w:rPr>
        <w:t>(b)</w:t>
      </w:r>
      <w:r w:rsidRPr="00CA3DFF">
        <w:rPr>
          <w:rFonts w:ascii="Arial" w:hAnsi="Arial" w:cs="Arial"/>
          <w:i/>
        </w:rPr>
        <w:tab/>
        <w:t>is not likely to significantly adversely affect flood behaviour resulting in detrimental increases in the potential flood affectation of other development or properties, and</w:t>
      </w:r>
    </w:p>
    <w:p w14:paraId="030ACBB7" w14:textId="77777777" w:rsidR="00CE52DA" w:rsidRPr="00CA3DFF" w:rsidRDefault="00CE52DA">
      <w:pPr>
        <w:ind w:left="567" w:hanging="567"/>
        <w:rPr>
          <w:rFonts w:ascii="Arial" w:hAnsi="Arial" w:cs="Arial"/>
          <w:i/>
        </w:rPr>
      </w:pPr>
      <w:r w:rsidRPr="00CA3DFF">
        <w:rPr>
          <w:rFonts w:ascii="Arial" w:hAnsi="Arial" w:cs="Arial"/>
          <w:i/>
        </w:rPr>
        <w:t>(c)</w:t>
      </w:r>
      <w:r w:rsidRPr="00CA3DFF">
        <w:rPr>
          <w:rFonts w:ascii="Arial" w:hAnsi="Arial" w:cs="Arial"/>
          <w:i/>
        </w:rPr>
        <w:tab/>
        <w:t>incorporates appropriate measures to manage risk to life from flood, and</w:t>
      </w:r>
    </w:p>
    <w:p w14:paraId="5035E2C7" w14:textId="77777777" w:rsidR="00CE52DA" w:rsidRPr="00CA3DFF" w:rsidRDefault="00CE52DA">
      <w:pPr>
        <w:ind w:left="567" w:hanging="567"/>
        <w:rPr>
          <w:rFonts w:ascii="Arial" w:hAnsi="Arial" w:cs="Arial"/>
          <w:i/>
        </w:rPr>
      </w:pPr>
      <w:r w:rsidRPr="00CA3DFF">
        <w:rPr>
          <w:rFonts w:ascii="Arial" w:hAnsi="Arial" w:cs="Arial"/>
          <w:i/>
        </w:rPr>
        <w:t>(d)</w:t>
      </w:r>
      <w:r w:rsidRPr="00CA3DFF">
        <w:rPr>
          <w:rFonts w:ascii="Arial" w:hAnsi="Arial" w:cs="Arial"/>
          <w:i/>
        </w:rPr>
        <w:tab/>
        <w:t>is not likely to significantly adversely affect the environment or cause avoidable erosion, siltation, destruction of riparian vegetation or a reduction in the stability of river banks or watercourses, and</w:t>
      </w:r>
    </w:p>
    <w:p w14:paraId="3E49C815" w14:textId="77777777" w:rsidR="00CE52DA" w:rsidRPr="00CA3DFF" w:rsidRDefault="00CE52DA">
      <w:pPr>
        <w:ind w:left="567" w:hanging="567"/>
        <w:rPr>
          <w:rFonts w:ascii="Arial" w:hAnsi="Arial" w:cs="Arial"/>
          <w:i/>
        </w:rPr>
      </w:pPr>
      <w:r w:rsidRPr="00CA3DFF">
        <w:rPr>
          <w:rFonts w:ascii="Arial" w:hAnsi="Arial" w:cs="Arial"/>
          <w:i/>
        </w:rPr>
        <w:t>(e)</w:t>
      </w:r>
      <w:r w:rsidRPr="00CA3DFF">
        <w:rPr>
          <w:rFonts w:ascii="Arial" w:hAnsi="Arial" w:cs="Arial"/>
          <w:i/>
        </w:rPr>
        <w:tab/>
        <w:t>is not likely to result in unsustainable social and economic costs to the community as a consequence of flooding.</w:t>
      </w:r>
    </w:p>
    <w:p w14:paraId="2F8DABAA" w14:textId="77777777" w:rsidR="00CE52DA" w:rsidRPr="00D559E3" w:rsidRDefault="00CE52DA">
      <w:pPr>
        <w:rPr>
          <w:rFonts w:ascii="Arial" w:hAnsi="Arial" w:cs="Arial"/>
        </w:rPr>
      </w:pPr>
    </w:p>
    <w:p w14:paraId="68FF7105" w14:textId="77777777" w:rsidR="007031E8" w:rsidRDefault="00C2600B">
      <w:pPr>
        <w:rPr>
          <w:rFonts w:ascii="Arial" w:hAnsi="Arial" w:cs="Arial"/>
        </w:rPr>
      </w:pPr>
      <w:r w:rsidRPr="00D559E3">
        <w:rPr>
          <w:rFonts w:ascii="Arial" w:hAnsi="Arial" w:cs="Arial"/>
        </w:rPr>
        <w:t>The subject site is located within the flood planning area</w:t>
      </w:r>
      <w:r w:rsidR="00950512">
        <w:rPr>
          <w:rFonts w:ascii="Arial" w:hAnsi="Arial" w:cs="Arial"/>
        </w:rPr>
        <w:t>.</w:t>
      </w:r>
      <w:r w:rsidRPr="00D559E3">
        <w:rPr>
          <w:rFonts w:ascii="Arial" w:hAnsi="Arial" w:cs="Arial"/>
        </w:rPr>
        <w:t xml:space="preserve"> </w:t>
      </w:r>
      <w:r w:rsidR="00950512">
        <w:rPr>
          <w:rFonts w:ascii="Arial" w:hAnsi="Arial" w:cs="Arial"/>
        </w:rPr>
        <w:t>H</w:t>
      </w:r>
      <w:r w:rsidRPr="00D559E3">
        <w:rPr>
          <w:rFonts w:ascii="Arial" w:hAnsi="Arial" w:cs="Arial"/>
        </w:rPr>
        <w:t>owever</w:t>
      </w:r>
      <w:r w:rsidR="00950512">
        <w:rPr>
          <w:rFonts w:ascii="Arial" w:hAnsi="Arial" w:cs="Arial"/>
        </w:rPr>
        <w:t>,</w:t>
      </w:r>
      <w:r w:rsidRPr="00D559E3">
        <w:rPr>
          <w:rFonts w:ascii="Arial" w:hAnsi="Arial" w:cs="Arial"/>
        </w:rPr>
        <w:t xml:space="preserve"> it is not located within the 1% annual exceedance probability (AEP) flooded extents. </w:t>
      </w:r>
    </w:p>
    <w:p w14:paraId="2A9FCBF9" w14:textId="77777777" w:rsidR="00782A07" w:rsidRDefault="00782A07">
      <w:pPr>
        <w:rPr>
          <w:rFonts w:ascii="Arial" w:hAnsi="Arial" w:cs="Arial"/>
        </w:rPr>
      </w:pPr>
    </w:p>
    <w:p w14:paraId="4F60CC4C" w14:textId="77777777" w:rsidR="00782A07" w:rsidRPr="00CA3DFF" w:rsidRDefault="003F2030" w:rsidP="00CA3DFF">
      <w:pPr>
        <w:jc w:val="center"/>
        <w:rPr>
          <w:rFonts w:ascii="Arial" w:hAnsi="Arial" w:cs="Arial"/>
        </w:rPr>
      </w:pPr>
      <w:r>
        <w:rPr>
          <w:noProof/>
          <w:lang w:eastAsia="en-AU"/>
        </w:rPr>
        <w:drawing>
          <wp:inline distT="0" distB="0" distL="0" distR="0" wp14:anchorId="21C8B747" wp14:editId="2C2BEC32">
            <wp:extent cx="4315896" cy="396875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18950" cy="3971559"/>
                    </a:xfrm>
                    <a:prstGeom prst="rect">
                      <a:avLst/>
                    </a:prstGeom>
                  </pic:spPr>
                </pic:pic>
              </a:graphicData>
            </a:graphic>
          </wp:inline>
        </w:drawing>
      </w:r>
    </w:p>
    <w:p w14:paraId="4F8A6C54" w14:textId="77777777" w:rsidR="007031E8" w:rsidRPr="002856EA" w:rsidRDefault="00782A07" w:rsidP="00CA3DFF">
      <w:pPr>
        <w:pStyle w:val="Caption"/>
        <w:ind w:left="1134" w:right="1088"/>
        <w:rPr>
          <w:color w:val="auto"/>
        </w:rPr>
      </w:pPr>
      <w:r w:rsidRPr="002856EA">
        <w:rPr>
          <w:rFonts w:ascii="Arial" w:hAnsi="Arial" w:cs="Arial"/>
          <w:b/>
          <w:color w:val="auto"/>
          <w:sz w:val="20"/>
          <w:szCs w:val="20"/>
        </w:rPr>
        <w:t xml:space="preserve">Figure </w:t>
      </w:r>
      <w:r w:rsidRPr="002856EA">
        <w:rPr>
          <w:rFonts w:ascii="Arial" w:hAnsi="Arial" w:cs="Arial"/>
          <w:b/>
          <w:color w:val="auto"/>
          <w:sz w:val="20"/>
          <w:szCs w:val="20"/>
        </w:rPr>
        <w:fldChar w:fldCharType="begin"/>
      </w:r>
      <w:r w:rsidRPr="002856EA">
        <w:rPr>
          <w:rFonts w:ascii="Arial" w:hAnsi="Arial" w:cs="Arial"/>
          <w:b/>
          <w:color w:val="auto"/>
          <w:sz w:val="20"/>
          <w:szCs w:val="20"/>
        </w:rPr>
        <w:instrText xml:space="preserve"> SEQ Figure \* ARABIC </w:instrText>
      </w:r>
      <w:r w:rsidRPr="002856EA">
        <w:rPr>
          <w:rFonts w:ascii="Arial" w:hAnsi="Arial" w:cs="Arial"/>
          <w:b/>
          <w:color w:val="auto"/>
          <w:sz w:val="20"/>
          <w:szCs w:val="20"/>
        </w:rPr>
        <w:fldChar w:fldCharType="separate"/>
      </w:r>
      <w:r w:rsidRPr="002856EA">
        <w:rPr>
          <w:rFonts w:ascii="Arial" w:hAnsi="Arial" w:cs="Arial"/>
          <w:b/>
          <w:noProof/>
          <w:color w:val="auto"/>
          <w:sz w:val="20"/>
          <w:szCs w:val="20"/>
        </w:rPr>
        <w:t>1</w:t>
      </w:r>
      <w:r w:rsidRPr="002856EA">
        <w:rPr>
          <w:rFonts w:ascii="Arial" w:hAnsi="Arial" w:cs="Arial"/>
          <w:b/>
          <w:color w:val="auto"/>
          <w:sz w:val="20"/>
          <w:szCs w:val="20"/>
        </w:rPr>
        <w:fldChar w:fldCharType="end"/>
      </w:r>
      <w:r w:rsidRPr="002856EA">
        <w:rPr>
          <w:rFonts w:ascii="Arial" w:hAnsi="Arial" w:cs="Arial"/>
          <w:color w:val="auto"/>
          <w:sz w:val="20"/>
          <w:szCs w:val="20"/>
        </w:rPr>
        <w:t xml:space="preserve">: </w:t>
      </w:r>
      <w:r w:rsidR="003F2030" w:rsidRPr="009A37C7">
        <w:rPr>
          <w:rFonts w:ascii="Arial" w:hAnsi="Arial" w:cs="Arial"/>
          <w:i w:val="0"/>
          <w:color w:val="auto"/>
          <w:sz w:val="20"/>
          <w:szCs w:val="20"/>
        </w:rPr>
        <w:t xml:space="preserve">The subject site and the </w:t>
      </w:r>
      <w:r w:rsidRPr="002856EA">
        <w:rPr>
          <w:rFonts w:ascii="Arial" w:hAnsi="Arial" w:cs="Arial"/>
          <w:color w:val="auto"/>
          <w:sz w:val="20"/>
          <w:szCs w:val="20"/>
        </w:rPr>
        <w:t>1% AEP Flooded Extents</w:t>
      </w:r>
      <w:r w:rsidRPr="009A37C7">
        <w:rPr>
          <w:rFonts w:ascii="Arial" w:hAnsi="Arial" w:cs="Arial"/>
          <w:i w:val="0"/>
          <w:color w:val="auto"/>
          <w:sz w:val="20"/>
          <w:szCs w:val="20"/>
        </w:rPr>
        <w:t>.</w:t>
      </w:r>
      <w:r w:rsidR="003F2030" w:rsidRPr="009A37C7">
        <w:rPr>
          <w:rFonts w:ascii="Arial" w:hAnsi="Arial" w:cs="Arial"/>
          <w:i w:val="0"/>
          <w:color w:val="auto"/>
          <w:sz w:val="20"/>
          <w:szCs w:val="20"/>
        </w:rPr>
        <w:t xml:space="preserve"> The hatched area indicates the Flood Planning Level and the 1% </w:t>
      </w:r>
      <w:r w:rsidR="003F2030" w:rsidRPr="002856EA">
        <w:rPr>
          <w:rFonts w:ascii="Arial" w:hAnsi="Arial" w:cs="Arial"/>
          <w:i w:val="0"/>
          <w:color w:val="auto"/>
          <w:sz w:val="20"/>
          <w:szCs w:val="20"/>
        </w:rPr>
        <w:t>AEP Flooded Extents are indicated by the solid light blue area</w:t>
      </w:r>
    </w:p>
    <w:p w14:paraId="0C6AC1DD" w14:textId="77777777" w:rsidR="00C96B24" w:rsidRPr="00D559E3" w:rsidRDefault="003E44B2">
      <w:pPr>
        <w:rPr>
          <w:rFonts w:ascii="Arial" w:hAnsi="Arial" w:cs="Arial"/>
        </w:rPr>
      </w:pPr>
      <w:r w:rsidRPr="00D559E3">
        <w:rPr>
          <w:rFonts w:ascii="Arial" w:hAnsi="Arial" w:cs="Arial"/>
        </w:rPr>
        <w:t>T</w:t>
      </w:r>
      <w:r w:rsidR="00C96B24" w:rsidRPr="00D559E3">
        <w:rPr>
          <w:rFonts w:ascii="Arial" w:hAnsi="Arial" w:cs="Arial"/>
        </w:rPr>
        <w:t>he flood assessment</w:t>
      </w:r>
      <w:r w:rsidRPr="00D559E3">
        <w:rPr>
          <w:rFonts w:ascii="Arial" w:hAnsi="Arial" w:cs="Arial"/>
        </w:rPr>
        <w:t xml:space="preserve"> of the site and the prop</w:t>
      </w:r>
      <w:r w:rsidR="00950512">
        <w:rPr>
          <w:rFonts w:ascii="Arial" w:hAnsi="Arial" w:cs="Arial"/>
        </w:rPr>
        <w:t>o</w:t>
      </w:r>
      <w:r w:rsidRPr="00D559E3">
        <w:rPr>
          <w:rFonts w:ascii="Arial" w:hAnsi="Arial" w:cs="Arial"/>
        </w:rPr>
        <w:t>sal</w:t>
      </w:r>
      <w:r w:rsidR="007B5CC8" w:rsidRPr="00D559E3">
        <w:rPr>
          <w:rFonts w:ascii="Arial" w:hAnsi="Arial" w:cs="Arial"/>
        </w:rPr>
        <w:t xml:space="preserve"> </w:t>
      </w:r>
      <w:r w:rsidR="00C96B24" w:rsidRPr="00D559E3">
        <w:rPr>
          <w:rFonts w:ascii="Arial" w:hAnsi="Arial" w:cs="Arial"/>
        </w:rPr>
        <w:t>reveals the following:</w:t>
      </w:r>
    </w:p>
    <w:p w14:paraId="769BEB9C" w14:textId="77777777" w:rsidR="00C96B24" w:rsidRPr="00D559E3" w:rsidRDefault="00C96B24">
      <w:pPr>
        <w:rPr>
          <w:rFonts w:ascii="Arial" w:hAnsi="Arial" w:cs="Arial"/>
        </w:rPr>
      </w:pPr>
    </w:p>
    <w:p w14:paraId="56AAC5F1" w14:textId="77777777" w:rsidR="00C96B24" w:rsidRPr="00D559E3" w:rsidRDefault="00C96B24">
      <w:pPr>
        <w:pStyle w:val="ListParagraph"/>
        <w:numPr>
          <w:ilvl w:val="0"/>
          <w:numId w:val="3"/>
        </w:numPr>
        <w:rPr>
          <w:rFonts w:ascii="Arial" w:hAnsi="Arial" w:cs="Arial"/>
        </w:rPr>
      </w:pPr>
      <w:r w:rsidRPr="00D559E3">
        <w:rPr>
          <w:rFonts w:ascii="Arial" w:hAnsi="Arial" w:cs="Arial"/>
        </w:rPr>
        <w:t>The subject site is located within the Flood Planning Area, but is not inundated by the 1%</w:t>
      </w:r>
      <w:r w:rsidR="007031E8" w:rsidRPr="00D559E3">
        <w:rPr>
          <w:rFonts w:ascii="Arial" w:hAnsi="Arial" w:cs="Arial"/>
        </w:rPr>
        <w:t xml:space="preserve"> </w:t>
      </w:r>
      <w:r w:rsidRPr="00D559E3">
        <w:rPr>
          <w:rFonts w:ascii="Arial" w:hAnsi="Arial" w:cs="Arial"/>
        </w:rPr>
        <w:t>AEP design event;</w:t>
      </w:r>
    </w:p>
    <w:p w14:paraId="70789B92" w14:textId="77777777" w:rsidR="00C96B24" w:rsidRPr="00D559E3" w:rsidRDefault="00C96B24">
      <w:pPr>
        <w:pStyle w:val="ListParagraph"/>
        <w:numPr>
          <w:ilvl w:val="0"/>
          <w:numId w:val="3"/>
        </w:numPr>
        <w:rPr>
          <w:rFonts w:ascii="Arial" w:hAnsi="Arial" w:cs="Arial"/>
        </w:rPr>
      </w:pPr>
      <w:r w:rsidRPr="00D559E3">
        <w:rPr>
          <w:rFonts w:ascii="Arial" w:hAnsi="Arial" w:cs="Arial"/>
        </w:rPr>
        <w:lastRenderedPageBreak/>
        <w:t xml:space="preserve">The 1% AEP flood level for the adjacent Harbour Drive ranges from 4.3 – 4.8m AHD; </w:t>
      </w:r>
    </w:p>
    <w:p w14:paraId="5DF514E4" w14:textId="77777777" w:rsidR="00C96B24" w:rsidRPr="00D559E3" w:rsidRDefault="00C96B24">
      <w:pPr>
        <w:pStyle w:val="ListParagraph"/>
        <w:numPr>
          <w:ilvl w:val="0"/>
          <w:numId w:val="3"/>
        </w:numPr>
        <w:rPr>
          <w:rFonts w:ascii="Arial" w:hAnsi="Arial" w:cs="Arial"/>
        </w:rPr>
      </w:pPr>
      <w:r w:rsidRPr="00D559E3">
        <w:rPr>
          <w:rFonts w:ascii="Arial" w:hAnsi="Arial" w:cs="Arial"/>
        </w:rPr>
        <w:t>Flood Planning Level</w:t>
      </w:r>
      <w:r w:rsidR="003E5DB2" w:rsidRPr="00D559E3">
        <w:rPr>
          <w:rFonts w:ascii="Arial" w:hAnsi="Arial" w:cs="Arial"/>
        </w:rPr>
        <w:t xml:space="preserve"> (FPL)</w:t>
      </w:r>
      <w:r w:rsidRPr="00D559E3">
        <w:rPr>
          <w:rFonts w:ascii="Arial" w:hAnsi="Arial" w:cs="Arial"/>
        </w:rPr>
        <w:t xml:space="preserve"> ranges from 4.8m AHD (4.3m AHD +0.5m) – 5.3m AHD (4.8m AHD + 0.5m) for the 1%</w:t>
      </w:r>
      <w:r w:rsidR="007031E8" w:rsidRPr="00D559E3">
        <w:rPr>
          <w:rFonts w:ascii="Arial" w:hAnsi="Arial" w:cs="Arial"/>
        </w:rPr>
        <w:t xml:space="preserve"> </w:t>
      </w:r>
      <w:r w:rsidRPr="00D559E3">
        <w:rPr>
          <w:rFonts w:ascii="Arial" w:hAnsi="Arial" w:cs="Arial"/>
        </w:rPr>
        <w:t>AEP design event;</w:t>
      </w:r>
    </w:p>
    <w:p w14:paraId="1E2F5B8D" w14:textId="77777777" w:rsidR="00C96B24" w:rsidRPr="00D559E3" w:rsidRDefault="00C96B24">
      <w:pPr>
        <w:pStyle w:val="ListParagraph"/>
        <w:numPr>
          <w:ilvl w:val="0"/>
          <w:numId w:val="3"/>
        </w:numPr>
        <w:rPr>
          <w:rFonts w:ascii="Arial" w:hAnsi="Arial" w:cs="Arial"/>
        </w:rPr>
      </w:pPr>
      <w:r w:rsidRPr="00D559E3">
        <w:rPr>
          <w:rFonts w:ascii="Arial" w:hAnsi="Arial" w:cs="Arial"/>
        </w:rPr>
        <w:t>The FPL adjacent to Retail 5 is 5.3m AHD; Retail 6 is 5.1m AHD; and Retail 7 is 4.8m AHD;</w:t>
      </w:r>
    </w:p>
    <w:p w14:paraId="19D7F935" w14:textId="77777777" w:rsidR="003E5DB2" w:rsidRPr="00D559E3" w:rsidRDefault="003E5DB2">
      <w:pPr>
        <w:pStyle w:val="ListParagraph"/>
        <w:numPr>
          <w:ilvl w:val="0"/>
          <w:numId w:val="3"/>
        </w:numPr>
        <w:rPr>
          <w:rFonts w:ascii="Arial" w:hAnsi="Arial" w:cs="Arial"/>
        </w:rPr>
      </w:pPr>
      <w:r w:rsidRPr="00D559E3">
        <w:rPr>
          <w:rFonts w:ascii="Arial" w:hAnsi="Arial" w:cs="Arial"/>
        </w:rPr>
        <w:t>The Lobby, and Retail 2 – 5 have a finished floor level of RL5.3m AHD;</w:t>
      </w:r>
    </w:p>
    <w:p w14:paraId="0D801696" w14:textId="77777777" w:rsidR="003E5DB2" w:rsidRPr="00D559E3" w:rsidRDefault="003E5DB2">
      <w:pPr>
        <w:pStyle w:val="ListParagraph"/>
        <w:numPr>
          <w:ilvl w:val="0"/>
          <w:numId w:val="3"/>
        </w:numPr>
        <w:rPr>
          <w:rFonts w:ascii="Arial" w:hAnsi="Arial" w:cs="Arial"/>
        </w:rPr>
      </w:pPr>
      <w:r w:rsidRPr="00D559E3">
        <w:rPr>
          <w:rFonts w:ascii="Arial" w:hAnsi="Arial" w:cs="Arial"/>
        </w:rPr>
        <w:t>The finished floor levels for Retail 6 is 5.1m AHD; and Retail 7 is 4.8m AHD;</w:t>
      </w:r>
    </w:p>
    <w:p w14:paraId="05EF320A" w14:textId="77777777" w:rsidR="00C96B24" w:rsidRPr="00D559E3" w:rsidRDefault="00C96B24">
      <w:pPr>
        <w:pStyle w:val="ListParagraph"/>
        <w:numPr>
          <w:ilvl w:val="0"/>
          <w:numId w:val="3"/>
        </w:numPr>
        <w:rPr>
          <w:rFonts w:ascii="Arial" w:hAnsi="Arial" w:cs="Arial"/>
        </w:rPr>
      </w:pPr>
      <w:r w:rsidRPr="00D559E3">
        <w:rPr>
          <w:rFonts w:ascii="Arial" w:hAnsi="Arial" w:cs="Arial"/>
        </w:rPr>
        <w:t>Hazard is low with the subject site hazard zone H1 (</w:t>
      </w:r>
      <w:r w:rsidR="003E44B2" w:rsidRPr="00D559E3">
        <w:rPr>
          <w:rFonts w:ascii="Arial" w:hAnsi="Arial" w:cs="Arial"/>
        </w:rPr>
        <w:t>g</w:t>
      </w:r>
      <w:r w:rsidRPr="00D559E3">
        <w:rPr>
          <w:rFonts w:ascii="Arial" w:hAnsi="Arial" w:cs="Arial"/>
        </w:rPr>
        <w:t>enerally safe for people, vehicles and buildings), and Harbour Drive hazard zone H2 (</w:t>
      </w:r>
      <w:r w:rsidR="003E44B2" w:rsidRPr="00D559E3">
        <w:rPr>
          <w:rFonts w:ascii="Arial" w:hAnsi="Arial" w:cs="Arial"/>
        </w:rPr>
        <w:t>u</w:t>
      </w:r>
      <w:r w:rsidRPr="00D559E3">
        <w:rPr>
          <w:rFonts w:ascii="Arial" w:hAnsi="Arial" w:cs="Arial"/>
        </w:rPr>
        <w:t>nsafe for small vehicles) for the 1% AEP design event;</w:t>
      </w:r>
    </w:p>
    <w:p w14:paraId="445F704A" w14:textId="77777777" w:rsidR="00C96B24" w:rsidRPr="00D559E3" w:rsidRDefault="00C96B24">
      <w:pPr>
        <w:pStyle w:val="ListParagraph"/>
        <w:numPr>
          <w:ilvl w:val="0"/>
          <w:numId w:val="3"/>
        </w:numPr>
        <w:rPr>
          <w:rFonts w:ascii="Arial" w:hAnsi="Arial" w:cs="Arial"/>
        </w:rPr>
      </w:pPr>
      <w:r w:rsidRPr="00D559E3">
        <w:rPr>
          <w:rFonts w:ascii="Arial" w:hAnsi="Arial" w:cs="Arial"/>
        </w:rPr>
        <w:t>Depth of water and velocity of water in the adjacent Harbour Drive is very low for the 1% AEP design event;</w:t>
      </w:r>
    </w:p>
    <w:p w14:paraId="1C63ABBD" w14:textId="77777777" w:rsidR="00C96B24" w:rsidRPr="00D559E3" w:rsidRDefault="00C96B24">
      <w:pPr>
        <w:pStyle w:val="ListParagraph"/>
        <w:numPr>
          <w:ilvl w:val="0"/>
          <w:numId w:val="3"/>
        </w:numPr>
        <w:rPr>
          <w:rFonts w:ascii="Arial" w:hAnsi="Arial" w:cs="Arial"/>
        </w:rPr>
      </w:pPr>
      <w:r w:rsidRPr="00D559E3">
        <w:rPr>
          <w:rFonts w:ascii="Arial" w:hAnsi="Arial" w:cs="Arial"/>
        </w:rPr>
        <w:t>Commercial development is located at street level (RL4.7m AHD);</w:t>
      </w:r>
    </w:p>
    <w:p w14:paraId="36C037DE" w14:textId="77777777" w:rsidR="00C96B24" w:rsidRPr="00D559E3" w:rsidRDefault="00C96B24">
      <w:pPr>
        <w:pStyle w:val="ListParagraph"/>
        <w:numPr>
          <w:ilvl w:val="0"/>
          <w:numId w:val="3"/>
        </w:numPr>
        <w:rPr>
          <w:rFonts w:ascii="Arial" w:hAnsi="Arial" w:cs="Arial"/>
        </w:rPr>
      </w:pPr>
      <w:r w:rsidRPr="00D559E3">
        <w:rPr>
          <w:rFonts w:ascii="Arial" w:hAnsi="Arial" w:cs="Arial"/>
        </w:rPr>
        <w:t>Residential Development commences at Level 1 (&gt; RL9.8m AHD);</w:t>
      </w:r>
    </w:p>
    <w:p w14:paraId="072C210F" w14:textId="77777777" w:rsidR="00C96B24" w:rsidRPr="00D559E3" w:rsidRDefault="00C96B24">
      <w:pPr>
        <w:pStyle w:val="ListParagraph"/>
        <w:numPr>
          <w:ilvl w:val="0"/>
          <w:numId w:val="3"/>
        </w:numPr>
        <w:rPr>
          <w:rFonts w:ascii="Arial" w:hAnsi="Arial" w:cs="Arial"/>
        </w:rPr>
      </w:pPr>
      <w:r w:rsidRPr="00D559E3">
        <w:rPr>
          <w:rFonts w:ascii="Arial" w:hAnsi="Arial" w:cs="Arial"/>
        </w:rPr>
        <w:t>No fill is proposed for the site; and</w:t>
      </w:r>
    </w:p>
    <w:p w14:paraId="42FCF505" w14:textId="77777777" w:rsidR="00C96B24" w:rsidRPr="00D559E3" w:rsidRDefault="00C96B24">
      <w:pPr>
        <w:pStyle w:val="ListParagraph"/>
        <w:numPr>
          <w:ilvl w:val="0"/>
          <w:numId w:val="3"/>
        </w:numPr>
        <w:rPr>
          <w:rFonts w:ascii="Arial" w:hAnsi="Arial" w:cs="Arial"/>
        </w:rPr>
      </w:pPr>
      <w:r w:rsidRPr="00D559E3">
        <w:rPr>
          <w:rFonts w:ascii="Arial" w:hAnsi="Arial" w:cs="Arial"/>
        </w:rPr>
        <w:t xml:space="preserve">No subterranean </w:t>
      </w:r>
      <w:proofErr w:type="spellStart"/>
      <w:r w:rsidRPr="00D559E3">
        <w:rPr>
          <w:rFonts w:ascii="Arial" w:hAnsi="Arial" w:cs="Arial"/>
        </w:rPr>
        <w:t>carparking</w:t>
      </w:r>
      <w:proofErr w:type="spellEnd"/>
      <w:r w:rsidRPr="00D559E3">
        <w:rPr>
          <w:rFonts w:ascii="Arial" w:hAnsi="Arial" w:cs="Arial"/>
        </w:rPr>
        <w:t xml:space="preserve"> is proposed.</w:t>
      </w:r>
    </w:p>
    <w:p w14:paraId="7D509FF9" w14:textId="77777777" w:rsidR="00C96B24" w:rsidRPr="00D559E3" w:rsidRDefault="00C96B24">
      <w:pPr>
        <w:rPr>
          <w:rFonts w:ascii="Arial" w:hAnsi="Arial" w:cs="Arial"/>
        </w:rPr>
      </w:pPr>
    </w:p>
    <w:p w14:paraId="19160786" w14:textId="77777777" w:rsidR="003E44B2" w:rsidRPr="00D559E3" w:rsidRDefault="003E44B2">
      <w:pPr>
        <w:rPr>
          <w:rFonts w:ascii="Arial" w:hAnsi="Arial" w:cs="Arial"/>
        </w:rPr>
      </w:pPr>
      <w:r w:rsidRPr="00D559E3">
        <w:rPr>
          <w:rFonts w:ascii="Arial" w:hAnsi="Arial" w:cs="Arial"/>
        </w:rPr>
        <w:t>Given the above and due to the mixed nature of the proposed development</w:t>
      </w:r>
      <w:r w:rsidR="00782A07">
        <w:rPr>
          <w:rFonts w:ascii="Arial" w:hAnsi="Arial" w:cs="Arial"/>
        </w:rPr>
        <w:t>,</w:t>
      </w:r>
      <w:r w:rsidRPr="00D559E3">
        <w:rPr>
          <w:rFonts w:ascii="Arial" w:hAnsi="Arial" w:cs="Arial"/>
        </w:rPr>
        <w:t xml:space="preserve"> </w:t>
      </w:r>
      <w:r w:rsidR="00782A07">
        <w:rPr>
          <w:rFonts w:ascii="Arial" w:hAnsi="Arial" w:cs="Arial"/>
        </w:rPr>
        <w:t>the proposal is considered compatible with the areas low flood hazard</w:t>
      </w:r>
      <w:r w:rsidRPr="00D559E3">
        <w:rPr>
          <w:rFonts w:ascii="Arial" w:hAnsi="Arial" w:cs="Arial"/>
        </w:rPr>
        <w:t xml:space="preserve">.  </w:t>
      </w:r>
    </w:p>
    <w:p w14:paraId="7D2B6117" w14:textId="77777777" w:rsidR="003E44B2" w:rsidRPr="00D559E3" w:rsidRDefault="003E44B2">
      <w:pPr>
        <w:rPr>
          <w:rFonts w:ascii="Arial" w:hAnsi="Arial" w:cs="Arial"/>
        </w:rPr>
      </w:pPr>
    </w:p>
    <w:p w14:paraId="04389F27" w14:textId="77777777" w:rsidR="003E44B2" w:rsidRPr="00D559E3" w:rsidRDefault="003E44B2">
      <w:pPr>
        <w:rPr>
          <w:rFonts w:ascii="Arial" w:hAnsi="Arial" w:cs="Arial"/>
        </w:rPr>
      </w:pPr>
      <w:r w:rsidRPr="00D559E3">
        <w:rPr>
          <w:rFonts w:ascii="Arial" w:hAnsi="Arial" w:cs="Arial"/>
        </w:rPr>
        <w:t xml:space="preserve">The site is currently developed and the redevelopment of the site will not significantly adversely affect flood behaviour. This is because </w:t>
      </w:r>
      <w:r w:rsidR="009233FA" w:rsidRPr="00D559E3">
        <w:rPr>
          <w:rFonts w:ascii="Arial" w:hAnsi="Arial" w:cs="Arial"/>
        </w:rPr>
        <w:t xml:space="preserve">the site is not located within the 1% AEP flooded extents. </w:t>
      </w:r>
      <w:r w:rsidR="00335D39" w:rsidRPr="00D559E3">
        <w:rPr>
          <w:rFonts w:ascii="Arial" w:hAnsi="Arial" w:cs="Arial"/>
        </w:rPr>
        <w:t>T</w:t>
      </w:r>
      <w:r w:rsidR="009233FA" w:rsidRPr="00D559E3">
        <w:rPr>
          <w:rFonts w:ascii="Arial" w:hAnsi="Arial" w:cs="Arial"/>
        </w:rPr>
        <w:t xml:space="preserve">he velocity of floodwaters </w:t>
      </w:r>
      <w:r w:rsidR="00782A07">
        <w:rPr>
          <w:rFonts w:ascii="Arial" w:hAnsi="Arial" w:cs="Arial"/>
        </w:rPr>
        <w:t>is a low flood hazard. T</w:t>
      </w:r>
      <w:r w:rsidR="009233FA" w:rsidRPr="00D559E3">
        <w:rPr>
          <w:rFonts w:ascii="Arial" w:hAnsi="Arial" w:cs="Arial"/>
        </w:rPr>
        <w:t>he</w:t>
      </w:r>
      <w:r w:rsidRPr="00D559E3">
        <w:rPr>
          <w:rFonts w:ascii="Arial" w:hAnsi="Arial" w:cs="Arial"/>
        </w:rPr>
        <w:t xml:space="preserve"> low velocity of water would not result in detrimental increases in the potential flood affectation of other development or properties within the immediate vi</w:t>
      </w:r>
      <w:r w:rsidR="00782A07">
        <w:rPr>
          <w:rFonts w:ascii="Arial" w:hAnsi="Arial" w:cs="Arial"/>
        </w:rPr>
        <w:t>cini</w:t>
      </w:r>
      <w:r w:rsidRPr="00D559E3">
        <w:rPr>
          <w:rFonts w:ascii="Arial" w:hAnsi="Arial" w:cs="Arial"/>
        </w:rPr>
        <w:t xml:space="preserve">ty of the subject site. </w:t>
      </w:r>
      <w:r w:rsidR="00335D39" w:rsidRPr="00D559E3">
        <w:rPr>
          <w:rFonts w:ascii="Arial" w:hAnsi="Arial" w:cs="Arial"/>
        </w:rPr>
        <w:t xml:space="preserve">Furthermore, the </w:t>
      </w:r>
      <w:r w:rsidR="00782A07" w:rsidRPr="00D559E3">
        <w:rPr>
          <w:rFonts w:ascii="Arial" w:hAnsi="Arial" w:cs="Arial"/>
        </w:rPr>
        <w:t>proposal</w:t>
      </w:r>
      <w:r w:rsidR="00335D39" w:rsidRPr="00D559E3">
        <w:rPr>
          <w:rFonts w:ascii="Arial" w:hAnsi="Arial" w:cs="Arial"/>
        </w:rPr>
        <w:t xml:space="preserve"> has incorporated appropriated finished floor levels that are above the 1% AEP flood level measures to manage risk to life from flood.</w:t>
      </w:r>
    </w:p>
    <w:p w14:paraId="0B3E4EF2" w14:textId="77777777" w:rsidR="00321651" w:rsidRPr="00D559E3" w:rsidRDefault="00321651">
      <w:pPr>
        <w:rPr>
          <w:rFonts w:ascii="Arial" w:hAnsi="Arial" w:cs="Arial"/>
        </w:rPr>
      </w:pPr>
    </w:p>
    <w:p w14:paraId="70676118" w14:textId="77777777" w:rsidR="00D559E3" w:rsidRPr="00D559E3" w:rsidRDefault="00D559E3">
      <w:pPr>
        <w:rPr>
          <w:rFonts w:ascii="Arial" w:hAnsi="Arial" w:cs="Arial"/>
        </w:rPr>
      </w:pPr>
      <w:r w:rsidRPr="00D559E3">
        <w:rPr>
          <w:rFonts w:ascii="Arial" w:hAnsi="Arial" w:cs="Arial"/>
        </w:rPr>
        <w:t>Given that t</w:t>
      </w:r>
      <w:r w:rsidR="00335D39" w:rsidRPr="00D559E3">
        <w:rPr>
          <w:rFonts w:ascii="Arial" w:hAnsi="Arial" w:cs="Arial"/>
        </w:rPr>
        <w:t xml:space="preserve">he site is </w:t>
      </w:r>
      <w:r w:rsidR="00782A07" w:rsidRPr="00D559E3">
        <w:rPr>
          <w:rFonts w:ascii="Arial" w:hAnsi="Arial" w:cs="Arial"/>
        </w:rPr>
        <w:t>developed</w:t>
      </w:r>
      <w:r w:rsidR="00335D39" w:rsidRPr="00D559E3">
        <w:rPr>
          <w:rFonts w:ascii="Arial" w:hAnsi="Arial" w:cs="Arial"/>
        </w:rPr>
        <w:t xml:space="preserve"> </w:t>
      </w:r>
      <w:r w:rsidRPr="00D559E3">
        <w:rPr>
          <w:rFonts w:ascii="Arial" w:hAnsi="Arial" w:cs="Arial"/>
        </w:rPr>
        <w:t xml:space="preserve">and </w:t>
      </w:r>
      <w:r w:rsidR="00335D39" w:rsidRPr="00D559E3">
        <w:rPr>
          <w:rFonts w:ascii="Arial" w:hAnsi="Arial" w:cs="Arial"/>
        </w:rPr>
        <w:t xml:space="preserve">within the commercial core </w:t>
      </w:r>
      <w:r w:rsidR="00782A07" w:rsidRPr="00D559E3">
        <w:rPr>
          <w:rFonts w:ascii="Arial" w:hAnsi="Arial" w:cs="Arial"/>
        </w:rPr>
        <w:t>precinct</w:t>
      </w:r>
      <w:r w:rsidRPr="00D559E3">
        <w:rPr>
          <w:rFonts w:ascii="Arial" w:hAnsi="Arial" w:cs="Arial"/>
        </w:rPr>
        <w:t xml:space="preserve">, the </w:t>
      </w:r>
      <w:r w:rsidR="00782A07" w:rsidRPr="00D559E3">
        <w:rPr>
          <w:rFonts w:ascii="Arial" w:hAnsi="Arial" w:cs="Arial"/>
        </w:rPr>
        <w:t>proposal</w:t>
      </w:r>
      <w:r w:rsidR="00335D39" w:rsidRPr="00D559E3">
        <w:rPr>
          <w:rFonts w:ascii="Arial" w:hAnsi="Arial" w:cs="Arial"/>
        </w:rPr>
        <w:t xml:space="preserve"> </w:t>
      </w:r>
      <w:r w:rsidR="00335D39" w:rsidRPr="00CA3DFF">
        <w:rPr>
          <w:rFonts w:ascii="Arial" w:hAnsi="Arial" w:cs="Arial"/>
        </w:rPr>
        <w:t xml:space="preserve">is not likely to significantly adversely affect the environment or cause avoidable erosion, siltation, destruction of riparian vegetation or a reduction in the stability of </w:t>
      </w:r>
      <w:r w:rsidRPr="00D559E3">
        <w:rPr>
          <w:rFonts w:ascii="Arial" w:hAnsi="Arial" w:cs="Arial"/>
        </w:rPr>
        <w:t>river banks or watercourses. An erosion and sedimentation plan has been submitted with the application and conditions have been imposed to ensure that this development will minimise sedimentation of waterways.</w:t>
      </w:r>
    </w:p>
    <w:p w14:paraId="4904C4FD" w14:textId="77777777" w:rsidR="00D559E3" w:rsidRPr="00CA3DFF" w:rsidRDefault="00D559E3">
      <w:pPr>
        <w:rPr>
          <w:rFonts w:ascii="Arial" w:hAnsi="Arial" w:cs="Arial"/>
        </w:rPr>
      </w:pPr>
    </w:p>
    <w:p w14:paraId="5705EDB5" w14:textId="77777777" w:rsidR="002D6245" w:rsidRPr="00CA3DFF" w:rsidRDefault="00D559E3">
      <w:pPr>
        <w:rPr>
          <w:rFonts w:ascii="Arial" w:hAnsi="Arial" w:cs="Arial"/>
        </w:rPr>
      </w:pPr>
      <w:r w:rsidRPr="00D559E3">
        <w:rPr>
          <w:rFonts w:ascii="Arial" w:hAnsi="Arial" w:cs="Arial"/>
        </w:rPr>
        <w:t xml:space="preserve">Given the above it is not expected </w:t>
      </w:r>
      <w:r w:rsidR="00782A07" w:rsidRPr="00D559E3">
        <w:rPr>
          <w:rFonts w:ascii="Arial" w:hAnsi="Arial" w:cs="Arial"/>
        </w:rPr>
        <w:t>that</w:t>
      </w:r>
      <w:r w:rsidRPr="00D559E3">
        <w:rPr>
          <w:rFonts w:ascii="Arial" w:hAnsi="Arial" w:cs="Arial"/>
        </w:rPr>
        <w:t xml:space="preserve"> the proposal will </w:t>
      </w:r>
      <w:r w:rsidRPr="00CA3DFF">
        <w:rPr>
          <w:rFonts w:ascii="Arial" w:hAnsi="Arial" w:cs="Arial"/>
        </w:rPr>
        <w:t>result in unsustainable social and economic costs to the community as a consequence of flooding.</w:t>
      </w:r>
    </w:p>
    <w:p w14:paraId="197D23C1" w14:textId="77777777" w:rsidR="002D6245" w:rsidRDefault="002D6245" w:rsidP="00321651">
      <w:pPr>
        <w:rPr>
          <w:rFonts w:ascii="Arial" w:hAnsi="Arial" w:cs="Arial"/>
          <w:b/>
        </w:rPr>
      </w:pPr>
    </w:p>
    <w:p w14:paraId="70D16546" w14:textId="77777777" w:rsidR="00D559E3" w:rsidRDefault="00D559E3" w:rsidP="00321651">
      <w:pPr>
        <w:rPr>
          <w:rFonts w:ascii="Arial" w:hAnsi="Arial" w:cs="Arial"/>
          <w:b/>
        </w:rPr>
      </w:pPr>
    </w:p>
    <w:p w14:paraId="2C27172E" w14:textId="77777777" w:rsidR="00DD1D87" w:rsidRPr="00CA3DFF" w:rsidRDefault="00DD1D87" w:rsidP="00321651">
      <w:pPr>
        <w:rPr>
          <w:rFonts w:ascii="Arial" w:hAnsi="Arial" w:cs="Arial"/>
          <w:b/>
          <w:u w:val="single"/>
        </w:rPr>
      </w:pPr>
      <w:r w:rsidRPr="00CA3DFF">
        <w:rPr>
          <w:rFonts w:ascii="Arial" w:hAnsi="Arial" w:cs="Arial"/>
          <w:b/>
          <w:u w:val="single"/>
        </w:rPr>
        <w:t>REVISED CONDITIONS</w:t>
      </w:r>
    </w:p>
    <w:p w14:paraId="72B11726" w14:textId="77777777" w:rsidR="00D277F3" w:rsidRDefault="00D277F3" w:rsidP="00321651">
      <w:pPr>
        <w:rPr>
          <w:rFonts w:ascii="Arial" w:hAnsi="Arial" w:cs="Arial"/>
          <w:b/>
        </w:rPr>
      </w:pPr>
    </w:p>
    <w:p w14:paraId="0ED20C09" w14:textId="77777777" w:rsidR="00D277F3" w:rsidRPr="00D277F3" w:rsidRDefault="00D277F3" w:rsidP="00321651">
      <w:pPr>
        <w:rPr>
          <w:rFonts w:ascii="Arial" w:hAnsi="Arial" w:cs="Arial"/>
        </w:rPr>
      </w:pPr>
      <w:r>
        <w:rPr>
          <w:rFonts w:ascii="Arial" w:hAnsi="Arial" w:cs="Arial"/>
        </w:rPr>
        <w:t xml:space="preserve">After consultation with the applicant the following conditions have been revised.  The applicant has reviewed the draft conditions and there are no other conditions of contention.  </w:t>
      </w:r>
    </w:p>
    <w:p w14:paraId="2B24793B" w14:textId="77777777" w:rsidR="00D277F3" w:rsidRDefault="00D277F3" w:rsidP="00321651">
      <w:pPr>
        <w:rPr>
          <w:rFonts w:ascii="Arial" w:hAnsi="Arial" w:cs="Arial"/>
          <w:b/>
        </w:rPr>
      </w:pPr>
    </w:p>
    <w:p w14:paraId="314B9C9C" w14:textId="77777777" w:rsidR="00321651" w:rsidRPr="00321651" w:rsidRDefault="00321651" w:rsidP="00321651">
      <w:pPr>
        <w:rPr>
          <w:rFonts w:ascii="Arial" w:hAnsi="Arial" w:cs="Arial"/>
        </w:rPr>
      </w:pPr>
      <w:r w:rsidRPr="00321651">
        <w:rPr>
          <w:rFonts w:ascii="Arial" w:hAnsi="Arial" w:cs="Arial"/>
          <w:b/>
        </w:rPr>
        <w:t>Road Design and Services (Building)</w:t>
      </w:r>
      <w:r w:rsidRPr="00321651">
        <w:rPr>
          <w:rFonts w:ascii="Arial" w:hAnsi="Arial" w:cs="Arial"/>
        </w:rPr>
        <w:t xml:space="preserve">: </w:t>
      </w:r>
    </w:p>
    <w:p w14:paraId="3CC3CDC9" w14:textId="77777777" w:rsidR="00321651" w:rsidRPr="00321651" w:rsidRDefault="00321651" w:rsidP="00321651">
      <w:pPr>
        <w:rPr>
          <w:rFonts w:ascii="Arial" w:hAnsi="Arial" w:cs="Arial"/>
          <w:b/>
          <w:bCs/>
        </w:rPr>
      </w:pPr>
    </w:p>
    <w:p w14:paraId="3EBA6BF1" w14:textId="77777777" w:rsidR="00321651" w:rsidRPr="00321651" w:rsidRDefault="00DD1D87" w:rsidP="00321651">
      <w:pPr>
        <w:rPr>
          <w:rFonts w:ascii="Arial" w:hAnsi="Arial" w:cs="Arial"/>
        </w:rPr>
      </w:pPr>
      <w:r>
        <w:rPr>
          <w:rFonts w:ascii="Arial" w:hAnsi="Arial" w:cs="Arial"/>
        </w:rPr>
        <w:t>14.</w:t>
      </w:r>
      <w:r>
        <w:rPr>
          <w:rFonts w:ascii="Arial" w:hAnsi="Arial" w:cs="Arial"/>
        </w:rPr>
        <w:tab/>
      </w:r>
      <w:r w:rsidR="00321651" w:rsidRPr="00321651">
        <w:rPr>
          <w:rFonts w:ascii="Arial" w:hAnsi="Arial" w:cs="Arial"/>
        </w:rPr>
        <w:t>The following works:</w:t>
      </w:r>
    </w:p>
    <w:p w14:paraId="10CBC0D0" w14:textId="77777777" w:rsidR="00321651" w:rsidRPr="00321651" w:rsidRDefault="00321651" w:rsidP="00321651">
      <w:pPr>
        <w:rPr>
          <w:rFonts w:ascii="Arial" w:hAnsi="Arial" w:cs="Arial"/>
        </w:rPr>
      </w:pPr>
    </w:p>
    <w:p w14:paraId="73B0B13E" w14:textId="77777777" w:rsidR="00321651" w:rsidRPr="00321651" w:rsidRDefault="00321651" w:rsidP="00321651">
      <w:pPr>
        <w:rPr>
          <w:rFonts w:ascii="Arial" w:hAnsi="Arial" w:cs="Arial"/>
        </w:rPr>
      </w:pPr>
      <w:r w:rsidRPr="00321651">
        <w:rPr>
          <w:rFonts w:ascii="Arial" w:hAnsi="Arial" w:cs="Arial"/>
        </w:rPr>
        <w:t>(a)</w:t>
      </w:r>
      <w:r w:rsidRPr="00321651">
        <w:rPr>
          <w:rFonts w:ascii="Arial" w:hAnsi="Arial" w:cs="Arial"/>
        </w:rPr>
        <w:tab/>
        <w:t>Stormwater connections within Council reserve into Council infrastructure;</w:t>
      </w:r>
    </w:p>
    <w:p w14:paraId="5C8C94E1" w14:textId="77777777" w:rsidR="00321651" w:rsidRPr="00321651" w:rsidRDefault="00321651" w:rsidP="00321651">
      <w:pPr>
        <w:rPr>
          <w:rFonts w:ascii="Arial" w:hAnsi="Arial" w:cs="Arial"/>
        </w:rPr>
      </w:pPr>
      <w:r w:rsidRPr="00321651">
        <w:rPr>
          <w:rFonts w:ascii="Arial" w:hAnsi="Arial" w:cs="Arial"/>
        </w:rPr>
        <w:t>(b)</w:t>
      </w:r>
      <w:r w:rsidRPr="00321651">
        <w:rPr>
          <w:rFonts w:ascii="Arial" w:hAnsi="Arial" w:cs="Arial"/>
        </w:rPr>
        <w:tab/>
        <w:t>Sewer Main Decommissioning and Upgrade;</w:t>
      </w:r>
    </w:p>
    <w:p w14:paraId="1838513C" w14:textId="77777777" w:rsidR="00321651" w:rsidRPr="00321651" w:rsidRDefault="00321651" w:rsidP="00321651">
      <w:pPr>
        <w:rPr>
          <w:rFonts w:ascii="Arial" w:hAnsi="Arial" w:cs="Arial"/>
        </w:rPr>
      </w:pPr>
      <w:r w:rsidRPr="00321651">
        <w:rPr>
          <w:rFonts w:ascii="Arial" w:hAnsi="Arial" w:cs="Arial"/>
        </w:rPr>
        <w:t>(c)</w:t>
      </w:r>
      <w:r w:rsidRPr="00321651">
        <w:rPr>
          <w:rFonts w:ascii="Arial" w:hAnsi="Arial" w:cs="Arial"/>
        </w:rPr>
        <w:tab/>
        <w:t>Water Main Upgrades;</w:t>
      </w:r>
    </w:p>
    <w:p w14:paraId="439127F0" w14:textId="77777777" w:rsidR="00321651" w:rsidRPr="00321651" w:rsidRDefault="00321651" w:rsidP="00321651">
      <w:pPr>
        <w:rPr>
          <w:rFonts w:ascii="Arial" w:hAnsi="Arial" w:cs="Arial"/>
        </w:rPr>
      </w:pPr>
      <w:r w:rsidRPr="00321651">
        <w:rPr>
          <w:rFonts w:ascii="Arial" w:hAnsi="Arial" w:cs="Arial"/>
        </w:rPr>
        <w:t>(d)</w:t>
      </w:r>
      <w:r w:rsidRPr="00321651">
        <w:rPr>
          <w:rFonts w:ascii="Arial" w:hAnsi="Arial" w:cs="Arial"/>
        </w:rPr>
        <w:tab/>
        <w:t>Entry Works;</w:t>
      </w:r>
    </w:p>
    <w:p w14:paraId="32B6046B" w14:textId="77777777" w:rsidR="00321651" w:rsidRPr="00321651" w:rsidRDefault="00321651" w:rsidP="00DD1D87">
      <w:pPr>
        <w:ind w:left="709" w:hanging="709"/>
        <w:rPr>
          <w:rFonts w:ascii="Arial" w:hAnsi="Arial" w:cs="Arial"/>
        </w:rPr>
      </w:pPr>
      <w:r w:rsidRPr="00321651">
        <w:rPr>
          <w:rFonts w:ascii="Arial" w:hAnsi="Arial" w:cs="Arial"/>
        </w:rPr>
        <w:t>(e)</w:t>
      </w:r>
      <w:r w:rsidRPr="00321651">
        <w:rPr>
          <w:rFonts w:ascii="Arial" w:hAnsi="Arial" w:cs="Arial"/>
        </w:rPr>
        <w:tab/>
        <w:t>Half Road Construction and rectification on any Council assets along the Vernon Street frontage;</w:t>
      </w:r>
    </w:p>
    <w:p w14:paraId="0BD45BBC" w14:textId="77777777" w:rsidR="00321651" w:rsidRPr="00321651" w:rsidRDefault="00321651" w:rsidP="00321651">
      <w:pPr>
        <w:rPr>
          <w:rFonts w:ascii="Arial" w:hAnsi="Arial" w:cs="Arial"/>
        </w:rPr>
      </w:pPr>
      <w:r w:rsidRPr="00321651">
        <w:rPr>
          <w:rFonts w:ascii="Arial" w:hAnsi="Arial" w:cs="Arial"/>
        </w:rPr>
        <w:t>(f)</w:t>
      </w:r>
      <w:r w:rsidRPr="00321651">
        <w:rPr>
          <w:rFonts w:ascii="Arial" w:hAnsi="Arial" w:cs="Arial"/>
        </w:rPr>
        <w:tab/>
        <w:t>Frontage works along Harbour Drive.</w:t>
      </w:r>
    </w:p>
    <w:p w14:paraId="6CCFED1F" w14:textId="77777777" w:rsidR="00321651" w:rsidRPr="00321651" w:rsidRDefault="00321651" w:rsidP="00321651">
      <w:pPr>
        <w:rPr>
          <w:rFonts w:ascii="Arial" w:hAnsi="Arial" w:cs="Arial"/>
        </w:rPr>
      </w:pPr>
    </w:p>
    <w:p w14:paraId="7FC8B671" w14:textId="77777777" w:rsidR="00321651" w:rsidRPr="00321651" w:rsidRDefault="00321651" w:rsidP="00D277F3">
      <w:pPr>
        <w:ind w:left="709"/>
        <w:rPr>
          <w:rFonts w:ascii="Arial" w:hAnsi="Arial" w:cs="Arial"/>
        </w:rPr>
      </w:pPr>
      <w:r w:rsidRPr="00321651">
        <w:rPr>
          <w:rFonts w:ascii="Arial" w:hAnsi="Arial" w:cs="Arial"/>
        </w:rPr>
        <w:t>shall be provided to serve the development with the works conforming with the standards and requirements set out in Council’s Development Design and Construction specifications and relevant policies (Water Sensitive Urban Design).</w:t>
      </w:r>
    </w:p>
    <w:p w14:paraId="520C1ABD" w14:textId="77777777" w:rsidR="00321651" w:rsidRPr="00321651" w:rsidRDefault="00321651" w:rsidP="00321651">
      <w:pPr>
        <w:rPr>
          <w:rFonts w:ascii="Arial" w:hAnsi="Arial" w:cs="Arial"/>
        </w:rPr>
      </w:pPr>
    </w:p>
    <w:p w14:paraId="356AB115" w14:textId="77777777" w:rsidR="00321651" w:rsidRPr="00321651" w:rsidRDefault="00321651" w:rsidP="00321651">
      <w:pPr>
        <w:rPr>
          <w:rFonts w:ascii="Arial" w:hAnsi="Arial" w:cs="Arial"/>
        </w:rPr>
      </w:pPr>
      <w:r w:rsidRPr="00321651">
        <w:rPr>
          <w:rFonts w:ascii="Arial" w:hAnsi="Arial" w:cs="Arial"/>
        </w:rPr>
        <w:t>Note:</w:t>
      </w:r>
    </w:p>
    <w:p w14:paraId="59184619" w14:textId="77777777" w:rsidR="00321651" w:rsidRPr="00321651" w:rsidRDefault="00321651" w:rsidP="00321651">
      <w:pPr>
        <w:numPr>
          <w:ilvl w:val="0"/>
          <w:numId w:val="4"/>
        </w:numPr>
        <w:rPr>
          <w:rFonts w:ascii="Arial" w:hAnsi="Arial" w:cs="Arial"/>
        </w:rPr>
      </w:pPr>
      <w:r w:rsidRPr="00321651">
        <w:rPr>
          <w:rFonts w:ascii="Arial" w:hAnsi="Arial" w:cs="Arial"/>
        </w:rPr>
        <w:t>The sewer main under the building is required to be decommissioned.</w:t>
      </w:r>
      <w:r w:rsidRPr="00321651">
        <w:rPr>
          <w:rFonts w:ascii="Arial" w:hAnsi="Arial" w:cs="Arial"/>
        </w:rPr>
        <w:tab/>
      </w:r>
    </w:p>
    <w:p w14:paraId="13461443" w14:textId="77777777" w:rsidR="00321651" w:rsidRPr="00321651" w:rsidRDefault="00321651" w:rsidP="00321651">
      <w:pPr>
        <w:rPr>
          <w:rFonts w:ascii="Arial" w:hAnsi="Arial" w:cs="Arial"/>
        </w:rPr>
      </w:pPr>
    </w:p>
    <w:p w14:paraId="02840664" w14:textId="77777777" w:rsidR="00321651" w:rsidRPr="00321651" w:rsidRDefault="00321651" w:rsidP="00321651">
      <w:pPr>
        <w:numPr>
          <w:ilvl w:val="0"/>
          <w:numId w:val="4"/>
        </w:numPr>
        <w:rPr>
          <w:rFonts w:ascii="Arial" w:hAnsi="Arial" w:cs="Arial"/>
        </w:rPr>
      </w:pPr>
      <w:r w:rsidRPr="00321651">
        <w:rPr>
          <w:rFonts w:ascii="Arial" w:hAnsi="Arial" w:cs="Arial"/>
        </w:rPr>
        <w:t xml:space="preserve">The sewer for the development must connect to the sewer main in Vernon Street, with the sewer main along the frontage to BA/06 being upgraded to a 225mm sewer main.  </w:t>
      </w:r>
    </w:p>
    <w:p w14:paraId="1DF5D8B6" w14:textId="77777777" w:rsidR="00321651" w:rsidRPr="00321651" w:rsidRDefault="00321651" w:rsidP="00321651">
      <w:pPr>
        <w:rPr>
          <w:rFonts w:ascii="Arial" w:hAnsi="Arial" w:cs="Arial"/>
        </w:rPr>
      </w:pPr>
    </w:p>
    <w:p w14:paraId="7B87824D" w14:textId="77777777" w:rsidR="00321651" w:rsidRPr="00321651" w:rsidRDefault="00321651" w:rsidP="00321651">
      <w:pPr>
        <w:numPr>
          <w:ilvl w:val="0"/>
          <w:numId w:val="4"/>
        </w:numPr>
        <w:rPr>
          <w:rFonts w:ascii="Arial" w:hAnsi="Arial" w:cs="Arial"/>
        </w:rPr>
      </w:pPr>
      <w:r w:rsidRPr="00321651">
        <w:rPr>
          <w:rFonts w:ascii="Arial" w:hAnsi="Arial" w:cs="Arial"/>
        </w:rPr>
        <w:t>Water main upgrade to DN150 along the property frontage extending to the existing DN150 crossing of Grafton Street, unless other arrangements acceptable to Council are made.</w:t>
      </w:r>
    </w:p>
    <w:p w14:paraId="189EC00E" w14:textId="77777777" w:rsidR="00321651" w:rsidRPr="00321651" w:rsidRDefault="00321651" w:rsidP="00321651">
      <w:pPr>
        <w:rPr>
          <w:rFonts w:ascii="Arial" w:hAnsi="Arial" w:cs="Arial"/>
        </w:rPr>
      </w:pPr>
    </w:p>
    <w:p w14:paraId="1D3AAB23" w14:textId="77777777" w:rsidR="00321651" w:rsidRPr="00321651" w:rsidRDefault="00321651" w:rsidP="00321651">
      <w:pPr>
        <w:numPr>
          <w:ilvl w:val="0"/>
          <w:numId w:val="4"/>
        </w:numPr>
        <w:rPr>
          <w:rFonts w:ascii="Arial" w:hAnsi="Arial" w:cs="Arial"/>
        </w:rPr>
      </w:pPr>
      <w:r w:rsidRPr="00321651">
        <w:rPr>
          <w:rFonts w:ascii="Arial" w:hAnsi="Arial" w:cs="Arial"/>
        </w:rPr>
        <w:t>The entry works shall include:</w:t>
      </w:r>
    </w:p>
    <w:p w14:paraId="6EC40D38" w14:textId="77777777" w:rsidR="00321651" w:rsidRPr="00321651" w:rsidRDefault="00321651" w:rsidP="00321651">
      <w:pPr>
        <w:numPr>
          <w:ilvl w:val="1"/>
          <w:numId w:val="4"/>
        </w:numPr>
        <w:rPr>
          <w:rFonts w:ascii="Arial" w:hAnsi="Arial" w:cs="Arial"/>
        </w:rPr>
      </w:pPr>
      <w:r w:rsidRPr="00321651">
        <w:rPr>
          <w:rFonts w:ascii="Arial" w:hAnsi="Arial" w:cs="Arial"/>
        </w:rPr>
        <w:t>blisters with street trees to be installed on either side of the entrance;</w:t>
      </w:r>
    </w:p>
    <w:p w14:paraId="723BFD53" w14:textId="77777777" w:rsidR="00321651" w:rsidRPr="00321651" w:rsidRDefault="00321651" w:rsidP="00321651">
      <w:pPr>
        <w:numPr>
          <w:ilvl w:val="1"/>
          <w:numId w:val="4"/>
        </w:numPr>
        <w:rPr>
          <w:rFonts w:ascii="Arial" w:hAnsi="Arial" w:cs="Arial"/>
        </w:rPr>
      </w:pPr>
      <w:proofErr w:type="spellStart"/>
      <w:r w:rsidRPr="00321651">
        <w:rPr>
          <w:rFonts w:ascii="Arial" w:hAnsi="Arial" w:cs="Arial"/>
        </w:rPr>
        <w:t>Manouvring</w:t>
      </w:r>
      <w:proofErr w:type="spellEnd"/>
      <w:r w:rsidRPr="00321651">
        <w:rPr>
          <w:rFonts w:ascii="Arial" w:hAnsi="Arial" w:cs="Arial"/>
        </w:rPr>
        <w:t xml:space="preserve"> diagrams for the largest vehicle to enter the size shall be provided to ensure the blisters to not inhibit entry or exit from the development;</w:t>
      </w:r>
    </w:p>
    <w:p w14:paraId="02724D38" w14:textId="77777777" w:rsidR="00321651" w:rsidRPr="00321651" w:rsidRDefault="00321651" w:rsidP="00321651">
      <w:pPr>
        <w:numPr>
          <w:ilvl w:val="1"/>
          <w:numId w:val="4"/>
        </w:numPr>
        <w:rPr>
          <w:rFonts w:ascii="Arial" w:hAnsi="Arial" w:cs="Arial"/>
        </w:rPr>
      </w:pPr>
      <w:r w:rsidRPr="00321651">
        <w:rPr>
          <w:rFonts w:ascii="Arial" w:hAnsi="Arial" w:cs="Arial"/>
        </w:rPr>
        <w:t xml:space="preserve">The trees in the blisters are to be </w:t>
      </w:r>
      <w:proofErr w:type="spellStart"/>
      <w:r w:rsidRPr="00321651">
        <w:rPr>
          <w:rFonts w:ascii="Arial" w:hAnsi="Arial" w:cs="Arial"/>
        </w:rPr>
        <w:t>Michelia</w:t>
      </w:r>
      <w:proofErr w:type="spellEnd"/>
      <w:r w:rsidRPr="00321651">
        <w:rPr>
          <w:rFonts w:ascii="Arial" w:hAnsi="Arial" w:cs="Arial"/>
        </w:rPr>
        <w:t xml:space="preserve"> </w:t>
      </w:r>
      <w:proofErr w:type="spellStart"/>
      <w:r w:rsidRPr="00321651">
        <w:rPr>
          <w:rFonts w:ascii="Arial" w:hAnsi="Arial" w:cs="Arial"/>
        </w:rPr>
        <w:t>champaca</w:t>
      </w:r>
      <w:proofErr w:type="spellEnd"/>
      <w:r w:rsidRPr="00321651">
        <w:rPr>
          <w:rFonts w:ascii="Arial" w:hAnsi="Arial" w:cs="Arial"/>
        </w:rPr>
        <w:t>;</w:t>
      </w:r>
    </w:p>
    <w:p w14:paraId="76091EC1" w14:textId="77777777" w:rsidR="00321651" w:rsidRPr="00321651" w:rsidRDefault="00321651" w:rsidP="00321651">
      <w:pPr>
        <w:numPr>
          <w:ilvl w:val="1"/>
          <w:numId w:val="4"/>
        </w:numPr>
        <w:rPr>
          <w:rFonts w:ascii="Arial" w:hAnsi="Arial" w:cs="Arial"/>
        </w:rPr>
      </w:pPr>
      <w:r w:rsidRPr="00321651">
        <w:rPr>
          <w:rFonts w:ascii="Arial" w:hAnsi="Arial" w:cs="Arial"/>
        </w:rPr>
        <w:t>The driveway crossover is to have a continuous concrete footpath to indicate that pedestrians have right of way and Vernon Street maintains a continuous path of travel at one consistent level.</w:t>
      </w:r>
    </w:p>
    <w:p w14:paraId="56EDC1E8" w14:textId="77777777" w:rsidR="00321651" w:rsidRPr="00321651" w:rsidRDefault="00321651" w:rsidP="00321651">
      <w:pPr>
        <w:rPr>
          <w:rFonts w:ascii="Arial" w:hAnsi="Arial" w:cs="Arial"/>
          <w:iCs/>
        </w:rPr>
      </w:pPr>
    </w:p>
    <w:p w14:paraId="7A34D27F" w14:textId="77777777" w:rsidR="00321651" w:rsidRPr="00321651" w:rsidRDefault="00321651" w:rsidP="00321651">
      <w:pPr>
        <w:numPr>
          <w:ilvl w:val="0"/>
          <w:numId w:val="4"/>
        </w:numPr>
        <w:rPr>
          <w:rFonts w:ascii="Arial" w:hAnsi="Arial" w:cs="Arial"/>
        </w:rPr>
      </w:pPr>
      <w:r w:rsidRPr="00321651">
        <w:rPr>
          <w:rFonts w:ascii="Arial" w:hAnsi="Arial" w:cs="Arial"/>
        </w:rPr>
        <w:t>The (footpath) frontage in front of the development along Harbour Drive is to be rehabilitated in accordance with the Coffs Harbour City Centre Master Plan to Councils satisfaction.</w:t>
      </w:r>
    </w:p>
    <w:p w14:paraId="577C3D95" w14:textId="77777777" w:rsidR="00321651" w:rsidRPr="00321651" w:rsidRDefault="00321651" w:rsidP="00321651">
      <w:pPr>
        <w:rPr>
          <w:rFonts w:ascii="Arial" w:hAnsi="Arial" w:cs="Arial"/>
        </w:rPr>
      </w:pPr>
    </w:p>
    <w:p w14:paraId="54536940" w14:textId="77777777" w:rsidR="00321651" w:rsidRPr="00321651" w:rsidRDefault="00321651" w:rsidP="00387015">
      <w:pPr>
        <w:ind w:left="709"/>
        <w:rPr>
          <w:rFonts w:ascii="Arial" w:hAnsi="Arial" w:cs="Arial"/>
        </w:rPr>
      </w:pPr>
      <w:r w:rsidRPr="00321651">
        <w:rPr>
          <w:rFonts w:ascii="Arial" w:hAnsi="Arial" w:cs="Arial"/>
        </w:rPr>
        <w:t>Plans and specification</w:t>
      </w:r>
      <w:bookmarkStart w:id="0" w:name="_GoBack"/>
      <w:bookmarkEnd w:id="0"/>
      <w:r w:rsidRPr="00321651">
        <w:rPr>
          <w:rFonts w:ascii="Arial" w:hAnsi="Arial" w:cs="Arial"/>
        </w:rPr>
        <w:t xml:space="preserve">s are to be submitted to Council and/or accredited private certifier and a separate </w:t>
      </w:r>
      <w:r w:rsidRPr="00321651">
        <w:rPr>
          <w:rFonts w:ascii="Arial" w:hAnsi="Arial" w:cs="Arial"/>
          <w:b/>
        </w:rPr>
        <w:t>Civil Works Certificate</w:t>
      </w:r>
      <w:r w:rsidRPr="00321651">
        <w:rPr>
          <w:rFonts w:ascii="Arial" w:hAnsi="Arial" w:cs="Arial"/>
        </w:rPr>
        <w:t xml:space="preserve"> issued </w:t>
      </w:r>
      <w:r w:rsidRPr="00321651">
        <w:rPr>
          <w:rFonts w:ascii="Arial" w:hAnsi="Arial" w:cs="Arial"/>
          <w:b/>
        </w:rPr>
        <w:t>prior to the issue of a Construction Certificate for the building works,</w:t>
      </w:r>
      <w:r w:rsidRPr="00321651">
        <w:rPr>
          <w:rFonts w:ascii="Arial" w:hAnsi="Arial" w:cs="Arial"/>
        </w:rPr>
        <w:t xml:space="preserve"> with the exception of the Ø150mm water main and the sewer main upgrade to service the development, where a separate </w:t>
      </w:r>
      <w:r w:rsidRPr="00321651">
        <w:rPr>
          <w:rFonts w:ascii="Arial" w:hAnsi="Arial" w:cs="Arial"/>
          <w:b/>
        </w:rPr>
        <w:t>Civil Works Certificate</w:t>
      </w:r>
      <w:r w:rsidRPr="00321651">
        <w:rPr>
          <w:rFonts w:ascii="Arial" w:hAnsi="Arial" w:cs="Arial"/>
        </w:rPr>
        <w:t xml:space="preserve"> may be issued prior to the </w:t>
      </w:r>
      <w:r w:rsidRPr="00321651">
        <w:rPr>
          <w:rFonts w:ascii="Arial" w:hAnsi="Arial" w:cs="Arial"/>
          <w:b/>
        </w:rPr>
        <w:t>issue of an Occupation Certificate</w:t>
      </w:r>
      <w:r w:rsidRPr="00321651">
        <w:rPr>
          <w:rFonts w:ascii="Arial" w:hAnsi="Arial" w:cs="Arial"/>
        </w:rPr>
        <w:t>. Plan submissions are to be accompanied by payment of prescribed fee.</w:t>
      </w:r>
    </w:p>
    <w:p w14:paraId="1EF99A36" w14:textId="77777777" w:rsidR="00321651" w:rsidRPr="00321651" w:rsidRDefault="00321651" w:rsidP="00387015">
      <w:pPr>
        <w:ind w:left="709"/>
        <w:rPr>
          <w:rFonts w:ascii="Arial" w:hAnsi="Arial" w:cs="Arial"/>
        </w:rPr>
      </w:pPr>
    </w:p>
    <w:p w14:paraId="689DDAEA" w14:textId="77777777" w:rsidR="00321651" w:rsidRPr="00321651" w:rsidRDefault="00321651" w:rsidP="00387015">
      <w:pPr>
        <w:ind w:left="709"/>
        <w:rPr>
          <w:rFonts w:ascii="Arial" w:hAnsi="Arial" w:cs="Arial"/>
        </w:rPr>
      </w:pPr>
      <w:r w:rsidRPr="00321651">
        <w:rPr>
          <w:rFonts w:ascii="Arial" w:hAnsi="Arial" w:cs="Arial"/>
        </w:rPr>
        <w:t>Plans and specifications submitted later than six (6) months from the date of development consent shall comply with Council’s current specifications at a date six (6) months prior to submission.</w:t>
      </w:r>
    </w:p>
    <w:p w14:paraId="0AE41FEC" w14:textId="77777777" w:rsidR="00321651" w:rsidRPr="00321651" w:rsidRDefault="00321651" w:rsidP="00321651">
      <w:pPr>
        <w:rPr>
          <w:rFonts w:ascii="Arial" w:hAnsi="Arial" w:cs="Arial"/>
        </w:rPr>
      </w:pPr>
    </w:p>
    <w:p w14:paraId="6CA95D33" w14:textId="77777777" w:rsidR="00321651" w:rsidRPr="00321651" w:rsidRDefault="00321651" w:rsidP="00387015">
      <w:pPr>
        <w:ind w:left="709"/>
        <w:rPr>
          <w:rFonts w:ascii="Arial" w:hAnsi="Arial" w:cs="Arial"/>
        </w:rPr>
      </w:pPr>
      <w:r w:rsidRPr="00321651">
        <w:rPr>
          <w:rFonts w:ascii="Arial" w:hAnsi="Arial" w:cs="Arial"/>
        </w:rPr>
        <w:t>All work is to be at the developer’s cost.</w:t>
      </w:r>
    </w:p>
    <w:p w14:paraId="38695DC5" w14:textId="77777777" w:rsidR="00321651" w:rsidRPr="00321651" w:rsidRDefault="00321651" w:rsidP="00321651">
      <w:pPr>
        <w:rPr>
          <w:rFonts w:ascii="Arial" w:hAnsi="Arial" w:cs="Arial"/>
        </w:rPr>
      </w:pPr>
    </w:p>
    <w:p w14:paraId="3D3F2C4D" w14:textId="77777777" w:rsidR="00321651" w:rsidRPr="00CA37FE" w:rsidRDefault="00321651" w:rsidP="00321651">
      <w:pPr>
        <w:rPr>
          <w:rFonts w:ascii="Arial" w:hAnsi="Arial" w:cs="Arial"/>
          <w:b/>
        </w:rPr>
      </w:pPr>
      <w:r w:rsidRPr="00CA37FE">
        <w:rPr>
          <w:rFonts w:ascii="Arial" w:hAnsi="Arial" w:cs="Arial"/>
          <w:b/>
        </w:rPr>
        <w:t>Road Design and Services:</w:t>
      </w:r>
    </w:p>
    <w:p w14:paraId="3B9368BB" w14:textId="77777777" w:rsidR="00321651" w:rsidRPr="00321651" w:rsidRDefault="00321651" w:rsidP="00321651">
      <w:pPr>
        <w:rPr>
          <w:rFonts w:ascii="Arial" w:hAnsi="Arial" w:cs="Arial"/>
        </w:rPr>
      </w:pPr>
    </w:p>
    <w:p w14:paraId="212590D9" w14:textId="77777777" w:rsidR="00321651" w:rsidRPr="00321651" w:rsidRDefault="00CA37FE" w:rsidP="00CA37FE">
      <w:pPr>
        <w:rPr>
          <w:rFonts w:ascii="Arial" w:hAnsi="Arial" w:cs="Arial"/>
        </w:rPr>
      </w:pPr>
      <w:r>
        <w:rPr>
          <w:rFonts w:ascii="Arial" w:hAnsi="Arial" w:cs="Arial"/>
        </w:rPr>
        <w:t>49.</w:t>
      </w:r>
      <w:r>
        <w:rPr>
          <w:rFonts w:ascii="Arial" w:hAnsi="Arial" w:cs="Arial"/>
        </w:rPr>
        <w:tab/>
      </w:r>
      <w:r w:rsidR="00321651" w:rsidRPr="00321651">
        <w:rPr>
          <w:rFonts w:ascii="Arial" w:hAnsi="Arial" w:cs="Arial"/>
        </w:rPr>
        <w:t>The following works:</w:t>
      </w:r>
    </w:p>
    <w:p w14:paraId="3932902D" w14:textId="77777777" w:rsidR="00321651" w:rsidRPr="00321651" w:rsidRDefault="00321651" w:rsidP="00321651">
      <w:pPr>
        <w:rPr>
          <w:rFonts w:ascii="Arial" w:hAnsi="Arial" w:cs="Arial"/>
        </w:rPr>
      </w:pPr>
    </w:p>
    <w:p w14:paraId="63D1E2CA" w14:textId="77777777" w:rsidR="00321651" w:rsidRPr="00321651" w:rsidRDefault="00321651" w:rsidP="00321651">
      <w:pPr>
        <w:rPr>
          <w:rFonts w:ascii="Arial" w:hAnsi="Arial" w:cs="Arial"/>
        </w:rPr>
      </w:pPr>
      <w:r w:rsidRPr="00321651">
        <w:rPr>
          <w:rFonts w:ascii="Arial" w:hAnsi="Arial" w:cs="Arial"/>
        </w:rPr>
        <w:t>(a)</w:t>
      </w:r>
      <w:r w:rsidRPr="00321651">
        <w:rPr>
          <w:rFonts w:ascii="Arial" w:hAnsi="Arial" w:cs="Arial"/>
        </w:rPr>
        <w:tab/>
        <w:t>Stormwater connections within Council reserve into Council infrastructure;</w:t>
      </w:r>
    </w:p>
    <w:p w14:paraId="05F6546D" w14:textId="77777777" w:rsidR="00321651" w:rsidRPr="00321651" w:rsidRDefault="00321651" w:rsidP="00321651">
      <w:pPr>
        <w:rPr>
          <w:rFonts w:ascii="Arial" w:hAnsi="Arial" w:cs="Arial"/>
        </w:rPr>
      </w:pPr>
      <w:r w:rsidRPr="00321651">
        <w:rPr>
          <w:rFonts w:ascii="Arial" w:hAnsi="Arial" w:cs="Arial"/>
        </w:rPr>
        <w:t>(b)</w:t>
      </w:r>
      <w:r w:rsidRPr="00321651">
        <w:rPr>
          <w:rFonts w:ascii="Arial" w:hAnsi="Arial" w:cs="Arial"/>
        </w:rPr>
        <w:tab/>
        <w:t>Sewer Main Decommissioning and Upgrade;</w:t>
      </w:r>
    </w:p>
    <w:p w14:paraId="5611826F" w14:textId="77777777" w:rsidR="00321651" w:rsidRPr="00321651" w:rsidRDefault="00321651" w:rsidP="00321651">
      <w:pPr>
        <w:rPr>
          <w:rFonts w:ascii="Arial" w:hAnsi="Arial" w:cs="Arial"/>
        </w:rPr>
      </w:pPr>
      <w:r w:rsidRPr="00321651">
        <w:rPr>
          <w:rFonts w:ascii="Arial" w:hAnsi="Arial" w:cs="Arial"/>
        </w:rPr>
        <w:t>(c)</w:t>
      </w:r>
      <w:r w:rsidRPr="00321651">
        <w:rPr>
          <w:rFonts w:ascii="Arial" w:hAnsi="Arial" w:cs="Arial"/>
        </w:rPr>
        <w:tab/>
        <w:t>Water Main Upgrades;</w:t>
      </w:r>
    </w:p>
    <w:p w14:paraId="78C5B5EF" w14:textId="77777777" w:rsidR="00321651" w:rsidRPr="00321651" w:rsidRDefault="00321651" w:rsidP="00321651">
      <w:pPr>
        <w:rPr>
          <w:rFonts w:ascii="Arial" w:hAnsi="Arial" w:cs="Arial"/>
        </w:rPr>
      </w:pPr>
      <w:r w:rsidRPr="00321651">
        <w:rPr>
          <w:rFonts w:ascii="Arial" w:hAnsi="Arial" w:cs="Arial"/>
        </w:rPr>
        <w:t>(d)</w:t>
      </w:r>
      <w:r w:rsidRPr="00321651">
        <w:rPr>
          <w:rFonts w:ascii="Arial" w:hAnsi="Arial" w:cs="Arial"/>
        </w:rPr>
        <w:tab/>
        <w:t>Entry Works;</w:t>
      </w:r>
    </w:p>
    <w:p w14:paraId="53E19B51" w14:textId="77777777" w:rsidR="00321651" w:rsidRPr="00321651" w:rsidRDefault="00321651" w:rsidP="00DD1D87">
      <w:pPr>
        <w:ind w:left="720" w:hanging="720"/>
        <w:rPr>
          <w:rFonts w:ascii="Arial" w:hAnsi="Arial" w:cs="Arial"/>
        </w:rPr>
      </w:pPr>
      <w:r w:rsidRPr="00321651">
        <w:rPr>
          <w:rFonts w:ascii="Arial" w:hAnsi="Arial" w:cs="Arial"/>
        </w:rPr>
        <w:t>(e)</w:t>
      </w:r>
      <w:r w:rsidRPr="00321651">
        <w:rPr>
          <w:rFonts w:ascii="Arial" w:hAnsi="Arial" w:cs="Arial"/>
        </w:rPr>
        <w:tab/>
        <w:t>Half Road Construction and rectification on any Council assets along the Vernon Street frontage;</w:t>
      </w:r>
    </w:p>
    <w:p w14:paraId="11105842" w14:textId="77777777" w:rsidR="00321651" w:rsidRPr="00321651" w:rsidRDefault="00321651" w:rsidP="00321651">
      <w:pPr>
        <w:rPr>
          <w:rFonts w:ascii="Arial" w:hAnsi="Arial" w:cs="Arial"/>
        </w:rPr>
      </w:pPr>
      <w:r w:rsidRPr="00321651">
        <w:rPr>
          <w:rFonts w:ascii="Arial" w:hAnsi="Arial" w:cs="Arial"/>
        </w:rPr>
        <w:t>(f)</w:t>
      </w:r>
      <w:r w:rsidRPr="00321651">
        <w:rPr>
          <w:rFonts w:ascii="Arial" w:hAnsi="Arial" w:cs="Arial"/>
        </w:rPr>
        <w:tab/>
        <w:t>Frontage works along Harbour Drive.</w:t>
      </w:r>
    </w:p>
    <w:p w14:paraId="3B1689AF" w14:textId="77777777" w:rsidR="00321651" w:rsidRPr="00321651" w:rsidRDefault="00321651" w:rsidP="00321651">
      <w:pPr>
        <w:rPr>
          <w:rFonts w:ascii="Arial" w:hAnsi="Arial" w:cs="Arial"/>
        </w:rPr>
      </w:pPr>
    </w:p>
    <w:p w14:paraId="6AACD0C5" w14:textId="77777777" w:rsidR="00321651" w:rsidRPr="00321651" w:rsidRDefault="00321651" w:rsidP="00387015">
      <w:pPr>
        <w:ind w:left="709"/>
        <w:rPr>
          <w:rFonts w:ascii="Arial" w:hAnsi="Arial" w:cs="Arial"/>
        </w:rPr>
      </w:pPr>
      <w:r w:rsidRPr="00321651">
        <w:rPr>
          <w:rFonts w:ascii="Arial" w:hAnsi="Arial" w:cs="Arial"/>
        </w:rPr>
        <w:lastRenderedPageBreak/>
        <w:t>Being provided to serve the development with the works conforming with the standards and requirements set out in Council’s Development Design and Construction specifications and relevant policies (WSUD).</w:t>
      </w:r>
    </w:p>
    <w:p w14:paraId="02D1F960" w14:textId="77777777" w:rsidR="00321651" w:rsidRPr="00321651" w:rsidRDefault="00321651" w:rsidP="00321651">
      <w:pPr>
        <w:rPr>
          <w:rFonts w:ascii="Arial" w:hAnsi="Arial" w:cs="Arial"/>
        </w:rPr>
      </w:pPr>
    </w:p>
    <w:p w14:paraId="4C588941" w14:textId="77777777" w:rsidR="00321651" w:rsidRPr="00321651" w:rsidRDefault="00321651" w:rsidP="00387015">
      <w:pPr>
        <w:ind w:left="567"/>
        <w:rPr>
          <w:rFonts w:ascii="Arial" w:hAnsi="Arial" w:cs="Arial"/>
        </w:rPr>
      </w:pPr>
      <w:r w:rsidRPr="00321651">
        <w:rPr>
          <w:rFonts w:ascii="Arial" w:hAnsi="Arial" w:cs="Arial"/>
        </w:rPr>
        <w:t>These works must be completed prior to the issue of an Occupation Certificate.</w:t>
      </w:r>
    </w:p>
    <w:p w14:paraId="7B9650FD" w14:textId="77777777" w:rsidR="00321651" w:rsidRPr="00321651" w:rsidRDefault="00321651" w:rsidP="00387015">
      <w:pPr>
        <w:ind w:left="567"/>
        <w:rPr>
          <w:rFonts w:ascii="Arial" w:hAnsi="Arial" w:cs="Arial"/>
        </w:rPr>
      </w:pPr>
    </w:p>
    <w:p w14:paraId="50ADEA9A" w14:textId="77777777" w:rsidR="00321651" w:rsidRPr="00321651" w:rsidRDefault="00321651" w:rsidP="00387015">
      <w:pPr>
        <w:ind w:left="567"/>
        <w:rPr>
          <w:rFonts w:ascii="Arial" w:hAnsi="Arial" w:cs="Arial"/>
        </w:rPr>
      </w:pPr>
      <w:r w:rsidRPr="00321651">
        <w:rPr>
          <w:rFonts w:ascii="Arial" w:hAnsi="Arial" w:cs="Arial"/>
        </w:rPr>
        <w:t>All work is to be at the developer’s cost.</w:t>
      </w:r>
    </w:p>
    <w:p w14:paraId="3B0DF6FA" w14:textId="77777777" w:rsidR="00321651" w:rsidRPr="00C96B24" w:rsidRDefault="00321651" w:rsidP="00C96B24">
      <w:pPr>
        <w:rPr>
          <w:rFonts w:ascii="Arial" w:hAnsi="Arial" w:cs="Arial"/>
        </w:rPr>
      </w:pPr>
    </w:p>
    <w:sectPr w:rsidR="00321651" w:rsidRPr="00C96B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F4772"/>
    <w:multiLevelType w:val="hybridMultilevel"/>
    <w:tmpl w:val="97004E92"/>
    <w:lvl w:ilvl="0" w:tplc="50C61478">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 w15:restartNumberingAfterBreak="0">
    <w:nsid w:val="276624B1"/>
    <w:multiLevelType w:val="hybridMultilevel"/>
    <w:tmpl w:val="8300F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8300C5D"/>
    <w:multiLevelType w:val="hybridMultilevel"/>
    <w:tmpl w:val="FB4C5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432FF9"/>
    <w:multiLevelType w:val="hybridMultilevel"/>
    <w:tmpl w:val="51689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88019C"/>
    <w:multiLevelType w:val="hybridMultilevel"/>
    <w:tmpl w:val="CC94F7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9EC509A"/>
    <w:multiLevelType w:val="hybridMultilevel"/>
    <w:tmpl w:val="4CFCC106"/>
    <w:lvl w:ilvl="0" w:tplc="F28C84C0">
      <w:start w:val="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C0BBLGZuYWRpamlko6SsGpxcWZ+XkgBea1AEWk0UYsAAAA"/>
  </w:docVars>
  <w:rsids>
    <w:rsidRoot w:val="00A202EA"/>
    <w:rsid w:val="000B6920"/>
    <w:rsid w:val="000C71A7"/>
    <w:rsid w:val="00101F3F"/>
    <w:rsid w:val="001338A2"/>
    <w:rsid w:val="001752C9"/>
    <w:rsid w:val="00185D6B"/>
    <w:rsid w:val="00277F3D"/>
    <w:rsid w:val="002856EA"/>
    <w:rsid w:val="00294FF9"/>
    <w:rsid w:val="002D6245"/>
    <w:rsid w:val="002E07F6"/>
    <w:rsid w:val="0031433D"/>
    <w:rsid w:val="00321651"/>
    <w:rsid w:val="00335D39"/>
    <w:rsid w:val="00387015"/>
    <w:rsid w:val="003E44B2"/>
    <w:rsid w:val="003E5DB2"/>
    <w:rsid w:val="003F2030"/>
    <w:rsid w:val="004054C2"/>
    <w:rsid w:val="00455CFD"/>
    <w:rsid w:val="004A175D"/>
    <w:rsid w:val="004B0567"/>
    <w:rsid w:val="0058670D"/>
    <w:rsid w:val="00593686"/>
    <w:rsid w:val="00595EB3"/>
    <w:rsid w:val="006824A5"/>
    <w:rsid w:val="0069642C"/>
    <w:rsid w:val="007031E8"/>
    <w:rsid w:val="007424C2"/>
    <w:rsid w:val="00782A07"/>
    <w:rsid w:val="00786614"/>
    <w:rsid w:val="007B5CC8"/>
    <w:rsid w:val="008A25A6"/>
    <w:rsid w:val="008E4B35"/>
    <w:rsid w:val="009233FA"/>
    <w:rsid w:val="0093324F"/>
    <w:rsid w:val="00950512"/>
    <w:rsid w:val="009A37C7"/>
    <w:rsid w:val="009D42F3"/>
    <w:rsid w:val="009F6374"/>
    <w:rsid w:val="00A202EA"/>
    <w:rsid w:val="00AB5164"/>
    <w:rsid w:val="00AE4048"/>
    <w:rsid w:val="00AE7CEB"/>
    <w:rsid w:val="00BD7EB3"/>
    <w:rsid w:val="00C2600B"/>
    <w:rsid w:val="00C81FE0"/>
    <w:rsid w:val="00C96B24"/>
    <w:rsid w:val="00CA37FE"/>
    <w:rsid w:val="00CA3DFF"/>
    <w:rsid w:val="00CE266D"/>
    <w:rsid w:val="00CE52DA"/>
    <w:rsid w:val="00CF7752"/>
    <w:rsid w:val="00D03526"/>
    <w:rsid w:val="00D277F3"/>
    <w:rsid w:val="00D35DA8"/>
    <w:rsid w:val="00D559E3"/>
    <w:rsid w:val="00DB1F09"/>
    <w:rsid w:val="00DD1D87"/>
    <w:rsid w:val="00F340C5"/>
    <w:rsid w:val="00FB6C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8972C"/>
  <w15:chartTrackingRefBased/>
  <w15:docId w15:val="{04ED423D-99E4-4CFC-862D-48FB2DBC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B24"/>
    <w:pPr>
      <w:ind w:left="720"/>
      <w:contextualSpacing/>
    </w:pPr>
  </w:style>
  <w:style w:type="paragraph" w:styleId="Caption">
    <w:name w:val="caption"/>
    <w:basedOn w:val="Normal"/>
    <w:next w:val="Normal"/>
    <w:uiPriority w:val="35"/>
    <w:unhideWhenUsed/>
    <w:qFormat/>
    <w:rsid w:val="00782A07"/>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CA3D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DFF"/>
    <w:rPr>
      <w:rFonts w:ascii="Segoe UI" w:hAnsi="Segoe UI" w:cs="Segoe UI"/>
      <w:sz w:val="18"/>
      <w:szCs w:val="18"/>
    </w:rPr>
  </w:style>
  <w:style w:type="character" w:styleId="CommentReference">
    <w:name w:val="annotation reference"/>
    <w:basedOn w:val="DefaultParagraphFont"/>
    <w:uiPriority w:val="99"/>
    <w:semiHidden/>
    <w:unhideWhenUsed/>
    <w:rsid w:val="00DB1F09"/>
    <w:rPr>
      <w:sz w:val="16"/>
      <w:szCs w:val="16"/>
    </w:rPr>
  </w:style>
  <w:style w:type="paragraph" w:styleId="CommentText">
    <w:name w:val="annotation text"/>
    <w:basedOn w:val="Normal"/>
    <w:link w:val="CommentTextChar"/>
    <w:uiPriority w:val="99"/>
    <w:semiHidden/>
    <w:unhideWhenUsed/>
    <w:rsid w:val="00DB1F09"/>
    <w:rPr>
      <w:sz w:val="20"/>
      <w:szCs w:val="20"/>
    </w:rPr>
  </w:style>
  <w:style w:type="character" w:customStyle="1" w:styleId="CommentTextChar">
    <w:name w:val="Comment Text Char"/>
    <w:basedOn w:val="DefaultParagraphFont"/>
    <w:link w:val="CommentText"/>
    <w:uiPriority w:val="99"/>
    <w:semiHidden/>
    <w:rsid w:val="00DB1F09"/>
    <w:rPr>
      <w:sz w:val="20"/>
      <w:szCs w:val="20"/>
    </w:rPr>
  </w:style>
  <w:style w:type="paragraph" w:styleId="CommentSubject">
    <w:name w:val="annotation subject"/>
    <w:basedOn w:val="CommentText"/>
    <w:next w:val="CommentText"/>
    <w:link w:val="CommentSubjectChar"/>
    <w:uiPriority w:val="99"/>
    <w:semiHidden/>
    <w:unhideWhenUsed/>
    <w:rsid w:val="00DB1F09"/>
    <w:rPr>
      <w:b/>
      <w:bCs/>
    </w:rPr>
  </w:style>
  <w:style w:type="character" w:customStyle="1" w:styleId="CommentSubjectChar">
    <w:name w:val="Comment Subject Char"/>
    <w:basedOn w:val="CommentTextChar"/>
    <w:link w:val="CommentSubject"/>
    <w:uiPriority w:val="99"/>
    <w:semiHidden/>
    <w:rsid w:val="00DB1F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03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1917</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Coffs Harbour City Council</Company>
  <LinksUpToDate>false</LinksUpToDate>
  <CharactersWithSpaces>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Logan</dc:creator>
  <cp:keywords/>
  <dc:description/>
  <cp:lastModifiedBy>Clayton Logan</cp:lastModifiedBy>
  <cp:revision>5</cp:revision>
  <dcterms:created xsi:type="dcterms:W3CDTF">2021-06-16T06:20:00Z</dcterms:created>
  <dcterms:modified xsi:type="dcterms:W3CDTF">2021-06-16T06:55:00Z</dcterms:modified>
</cp:coreProperties>
</file>